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B41AB" w14:textId="594AF01A" w:rsidR="00430E61" w:rsidRPr="00134840" w:rsidRDefault="009F6583" w:rsidP="00A248B0">
      <w:pPr>
        <w:tabs>
          <w:tab w:val="center" w:pos="4536"/>
          <w:tab w:val="right" w:pos="9360"/>
          <w:tab w:val="right" w:pos="9639"/>
        </w:tabs>
        <w:ind w:right="20"/>
        <w:rPr>
          <w:rFonts w:ascii="Arial" w:hAnsi="Arial" w:cs="Arial"/>
          <w:b/>
          <w:bCs/>
        </w:rPr>
      </w:pPr>
      <w:r w:rsidRPr="00134840">
        <w:rPr>
          <w:rFonts w:ascii="Arial" w:hAnsi="Arial" w:cs="Arial"/>
          <w:b/>
          <w:bCs/>
        </w:rPr>
        <w:t>3GPP TSG RAN WG1 #1</w:t>
      </w:r>
      <w:r w:rsidR="008F1D82">
        <w:rPr>
          <w:rFonts w:ascii="Arial" w:hAnsi="Arial" w:cs="Arial"/>
          <w:b/>
          <w:bCs/>
        </w:rPr>
        <w:t>2</w:t>
      </w:r>
      <w:r w:rsidR="00A847BB">
        <w:rPr>
          <w:rFonts w:ascii="Arial" w:hAnsi="Arial" w:cs="Arial" w:hint="eastAsia"/>
          <w:b/>
          <w:bCs/>
        </w:rPr>
        <w:t>2</w:t>
      </w:r>
      <w:r w:rsidR="0088177B">
        <w:rPr>
          <w:rFonts w:ascii="Arial" w:hAnsi="Arial" w:cs="Arial"/>
          <w:b/>
          <w:bCs/>
        </w:rPr>
        <w:t>bis</w:t>
      </w:r>
      <w:r w:rsidRPr="00134840">
        <w:rPr>
          <w:rFonts w:ascii="Arial" w:hAnsi="Arial" w:cs="Arial"/>
          <w:b/>
          <w:bCs/>
        </w:rPr>
        <w:tab/>
        <w:t xml:space="preserve">                                         </w:t>
      </w:r>
      <w:r w:rsidRPr="00134840">
        <w:rPr>
          <w:rFonts w:ascii="Arial" w:hAnsi="Arial" w:cs="Arial"/>
          <w:b/>
          <w:bCs/>
        </w:rPr>
        <w:tab/>
        <w:t xml:space="preserve">      </w:t>
      </w:r>
      <w:r w:rsidR="008E0A96" w:rsidRPr="00134840">
        <w:rPr>
          <w:rFonts w:ascii="Arial" w:hAnsi="Arial" w:cs="Arial"/>
          <w:b/>
          <w:bCs/>
        </w:rPr>
        <w:t xml:space="preserve">     </w:t>
      </w:r>
      <w:r w:rsidR="008F1D82" w:rsidRPr="0017597E">
        <w:rPr>
          <w:rFonts w:ascii="Arial" w:hAnsi="Arial" w:cs="Arial"/>
          <w:b/>
          <w:bCs/>
        </w:rPr>
        <w:t>R1-</w:t>
      </w:r>
      <w:r w:rsidR="0017597E" w:rsidRPr="0017597E">
        <w:rPr>
          <w:rFonts w:ascii="Arial" w:hAnsi="Arial" w:cs="Arial"/>
          <w:b/>
          <w:bCs/>
        </w:rPr>
        <w:t>2507650</w:t>
      </w:r>
    </w:p>
    <w:p w14:paraId="3264DFBC" w14:textId="17C9CBE4" w:rsidR="00A847BB" w:rsidRPr="0088177B" w:rsidRDefault="0088177B" w:rsidP="00A847BB">
      <w:pPr>
        <w:pStyle w:val="3GPPHeader"/>
        <w:contextualSpacing/>
        <w:rPr>
          <w:rFonts w:ascii="Arial" w:eastAsia="MS Mincho" w:hAnsi="Arial" w:cs="Arial"/>
          <w:bCs/>
          <w:szCs w:val="22"/>
          <w:lang w:eastAsia="ja-JP"/>
        </w:rPr>
      </w:pPr>
      <w:r w:rsidRPr="0088177B">
        <w:rPr>
          <w:rFonts w:ascii="Arial" w:eastAsia="MS Mincho" w:hAnsi="Arial" w:cs="Arial" w:hint="eastAsia"/>
          <w:bCs/>
          <w:szCs w:val="22"/>
          <w:lang w:eastAsia="ja-JP"/>
        </w:rPr>
        <w:t>Prague</w:t>
      </w:r>
      <w:r w:rsidRPr="0088177B">
        <w:rPr>
          <w:rFonts w:ascii="Arial" w:eastAsia="MS Mincho" w:hAnsi="Arial" w:cs="Arial"/>
          <w:bCs/>
          <w:szCs w:val="22"/>
          <w:lang w:eastAsia="ja-JP"/>
        </w:rPr>
        <w:t xml:space="preserve">, </w:t>
      </w:r>
      <w:r w:rsidRPr="0088177B">
        <w:rPr>
          <w:rFonts w:ascii="Arial" w:eastAsia="MS Mincho" w:hAnsi="Arial" w:cs="Arial" w:hint="eastAsia"/>
          <w:bCs/>
          <w:szCs w:val="22"/>
          <w:lang w:eastAsia="ja-JP"/>
        </w:rPr>
        <w:t>Czech</w:t>
      </w:r>
      <w:r w:rsidRPr="0088177B">
        <w:rPr>
          <w:rFonts w:ascii="Arial" w:eastAsia="MS Mincho" w:hAnsi="Arial" w:cs="Arial"/>
          <w:bCs/>
          <w:szCs w:val="22"/>
          <w:lang w:eastAsia="ja-JP"/>
        </w:rPr>
        <w:t xml:space="preserve">, </w:t>
      </w:r>
      <w:r w:rsidRPr="0088177B">
        <w:rPr>
          <w:rFonts w:ascii="Arial" w:eastAsia="MS Mincho" w:hAnsi="Arial" w:cs="Arial" w:hint="eastAsia"/>
          <w:bCs/>
          <w:szCs w:val="22"/>
          <w:lang w:eastAsia="ja-JP"/>
        </w:rPr>
        <w:t>Oct 13</w:t>
      </w:r>
      <w:r w:rsidRPr="0088177B">
        <w:rPr>
          <w:rFonts w:ascii="Arial" w:eastAsia="MS Mincho" w:hAnsi="Arial" w:cs="Arial" w:hint="eastAsia"/>
          <w:bCs/>
          <w:szCs w:val="22"/>
          <w:vertAlign w:val="superscript"/>
          <w:lang w:eastAsia="ja-JP"/>
        </w:rPr>
        <w:t>th</w:t>
      </w:r>
      <w:r w:rsidRPr="0088177B">
        <w:rPr>
          <w:rFonts w:ascii="Arial" w:eastAsia="MS Mincho" w:hAnsi="Arial" w:cs="Arial"/>
          <w:bCs/>
          <w:szCs w:val="22"/>
          <w:lang w:eastAsia="ja-JP"/>
        </w:rPr>
        <w:t xml:space="preserve"> – </w:t>
      </w:r>
      <w:r w:rsidRPr="0088177B">
        <w:rPr>
          <w:rFonts w:ascii="Arial" w:eastAsia="MS Mincho" w:hAnsi="Arial" w:cs="Arial" w:hint="eastAsia"/>
          <w:bCs/>
          <w:szCs w:val="22"/>
          <w:lang w:eastAsia="ja-JP"/>
        </w:rPr>
        <w:t>17</w:t>
      </w:r>
      <w:r w:rsidRPr="0088177B">
        <w:rPr>
          <w:rFonts w:ascii="Arial" w:eastAsia="MS Mincho" w:hAnsi="Arial" w:cs="Arial"/>
          <w:bCs/>
          <w:szCs w:val="22"/>
          <w:vertAlign w:val="superscript"/>
          <w:lang w:eastAsia="ja-JP"/>
        </w:rPr>
        <w:t>th</w:t>
      </w:r>
      <w:r w:rsidRPr="0088177B">
        <w:rPr>
          <w:rFonts w:ascii="Arial" w:eastAsia="MS Mincho" w:hAnsi="Arial" w:cs="Arial"/>
          <w:bCs/>
          <w:szCs w:val="22"/>
          <w:lang w:eastAsia="ja-JP"/>
        </w:rPr>
        <w:t>, 2025</w:t>
      </w:r>
    </w:p>
    <w:p w14:paraId="178D8C0D" w14:textId="77777777" w:rsidR="00E306B3" w:rsidRPr="00B40A2C" w:rsidRDefault="00E306B3" w:rsidP="00801CBA">
      <w:pPr>
        <w:pStyle w:val="3GPPHeader"/>
        <w:contextualSpacing/>
        <w:rPr>
          <w:sz w:val="22"/>
          <w:szCs w:val="22"/>
          <w:lang w:val="en-GB"/>
        </w:rPr>
      </w:pPr>
    </w:p>
    <w:p w14:paraId="3AC99794" w14:textId="48B95823"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A847BB">
        <w:rPr>
          <w:sz w:val="22"/>
          <w:szCs w:val="22"/>
        </w:rPr>
        <w:t>8</w:t>
      </w:r>
      <w:r>
        <w:rPr>
          <w:sz w:val="22"/>
          <w:szCs w:val="22"/>
        </w:rPr>
        <w:t>.</w:t>
      </w:r>
      <w:r w:rsidR="00AC3E72">
        <w:rPr>
          <w:sz w:val="22"/>
          <w:szCs w:val="22"/>
        </w:rPr>
        <w:t>6</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0D9F1BD2" w:rsidR="00425046" w:rsidRDefault="00B90144" w:rsidP="00B90144">
      <w:pPr>
        <w:pStyle w:val="3GPPHeader"/>
        <w:rPr>
          <w:sz w:val="22"/>
          <w:szCs w:val="22"/>
        </w:rPr>
      </w:pPr>
      <w:r w:rsidRPr="00315C6E">
        <w:rPr>
          <w:sz w:val="22"/>
          <w:szCs w:val="22"/>
        </w:rPr>
        <w:t>Title:</w:t>
      </w:r>
      <w:r w:rsidRPr="00315C6E">
        <w:rPr>
          <w:sz w:val="22"/>
          <w:szCs w:val="22"/>
        </w:rPr>
        <w:tab/>
      </w:r>
      <w:r w:rsidR="0088177B" w:rsidRPr="0088177B">
        <w:rPr>
          <w:sz w:val="22"/>
          <w:szCs w:val="22"/>
        </w:rPr>
        <w:t>Maintenance on R19 LP-WUS</w:t>
      </w:r>
      <w:r w:rsidR="0088177B" w:rsidRPr="0088177B">
        <w:rPr>
          <w:rFonts w:hint="eastAsia"/>
          <w:sz w:val="22"/>
          <w:szCs w:val="22"/>
        </w:rPr>
        <w:t>/WUR</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71B54CEA" w14:textId="77777777" w:rsidR="0088177B" w:rsidRDefault="0088177B" w:rsidP="0088177B">
      <w:pPr>
        <w:pStyle w:val="0Maintext"/>
        <w:spacing w:after="120" w:afterAutospacing="0" w:line="240" w:lineRule="auto"/>
        <w:ind w:firstLine="0"/>
        <w:rPr>
          <w:lang w:val="en-US" w:eastAsia="zh-CN"/>
        </w:rPr>
      </w:pPr>
      <w:r>
        <w:rPr>
          <w:lang w:val="en-US"/>
        </w:rPr>
        <w:t>The</w:t>
      </w:r>
      <w:r w:rsidRPr="00527894">
        <w:rPr>
          <w:lang w:val="en-US"/>
        </w:rPr>
        <w:t xml:space="preserve"> </w:t>
      </w:r>
      <w:r>
        <w:rPr>
          <w:lang w:val="en-US"/>
        </w:rPr>
        <w:t>Rel-19 WI on LP-WUS/WUR (</w:t>
      </w:r>
      <w:r w:rsidRPr="00527894">
        <w:rPr>
          <w:lang w:val="en-US"/>
        </w:rPr>
        <w:t>RP-241824</w:t>
      </w:r>
      <w:r>
        <w:rPr>
          <w:lang w:val="en-US"/>
        </w:rPr>
        <w:t>) was declared as complete in RAN1 in RAN1#121 meeting, and some remaining issues were addressed in RAN1#122.</w:t>
      </w:r>
    </w:p>
    <w:p w14:paraId="5354A8CA" w14:textId="77777777" w:rsidR="0088177B" w:rsidRDefault="0088177B" w:rsidP="0088177B">
      <w:pPr>
        <w:pStyle w:val="0Maintext"/>
        <w:spacing w:before="120" w:after="120" w:afterAutospacing="0" w:line="240" w:lineRule="auto"/>
        <w:ind w:firstLine="0"/>
        <w:rPr>
          <w:lang w:val="en-US" w:eastAsia="zh-CN"/>
        </w:rPr>
      </w:pPr>
      <w:r>
        <w:rPr>
          <w:lang w:val="en-US"/>
        </w:rPr>
        <w:t xml:space="preserve">In this contribution, we discuss the remaining </w:t>
      </w:r>
      <w:r>
        <w:rPr>
          <w:lang w:val="en-US" w:eastAsia="zh-CN"/>
        </w:rPr>
        <w:t xml:space="preserve">maintenance </w:t>
      </w:r>
      <w:r>
        <w:rPr>
          <w:lang w:val="en-US"/>
        </w:rPr>
        <w:t>issues.</w:t>
      </w:r>
    </w:p>
    <w:p w14:paraId="353300A5" w14:textId="2CC71334" w:rsidR="003E6528" w:rsidRPr="00075583" w:rsidRDefault="0069217D" w:rsidP="00075583">
      <w:pPr>
        <w:pStyle w:val="Heading1"/>
      </w:pPr>
      <w:r w:rsidRPr="0069217D">
        <w:t>LP-WUS and LP-SS design</w:t>
      </w:r>
    </w:p>
    <w:p w14:paraId="4431E782" w14:textId="644EDE65" w:rsidR="00E47BEB" w:rsidRPr="00995A31" w:rsidRDefault="00995A31" w:rsidP="00C86424">
      <w:pPr>
        <w:spacing w:after="120"/>
        <w:rPr>
          <w:sz w:val="20"/>
          <w:szCs w:val="10"/>
        </w:rPr>
      </w:pPr>
      <w:r>
        <w:rPr>
          <w:sz w:val="20"/>
          <w:szCs w:val="10"/>
          <w:lang w:val="en-GB"/>
        </w:rPr>
        <w:t>[EMPTY]</w:t>
      </w:r>
    </w:p>
    <w:p w14:paraId="76300756" w14:textId="77777777" w:rsidR="00E47BEB" w:rsidRDefault="00E47BEB" w:rsidP="00C86424">
      <w:pPr>
        <w:spacing w:after="120"/>
        <w:rPr>
          <w:sz w:val="20"/>
          <w:szCs w:val="10"/>
          <w:lang w:val="en-GB"/>
        </w:rPr>
      </w:pPr>
    </w:p>
    <w:p w14:paraId="65924629" w14:textId="492C54B4" w:rsidR="0069217D" w:rsidRPr="00075583" w:rsidRDefault="00916541" w:rsidP="0069217D">
      <w:pPr>
        <w:pStyle w:val="Heading1"/>
      </w:pPr>
      <w:r w:rsidRPr="00916541">
        <w:t>LP-WUS operation in IDLE/INACTIVE modes</w:t>
      </w:r>
    </w:p>
    <w:p w14:paraId="0E864A50" w14:textId="38D59732" w:rsidR="00BC7652" w:rsidRDefault="00797D71" w:rsidP="00C86424">
      <w:pPr>
        <w:spacing w:after="120"/>
        <w:rPr>
          <w:sz w:val="20"/>
          <w:szCs w:val="10"/>
        </w:rPr>
      </w:pPr>
      <w:r>
        <w:rPr>
          <w:sz w:val="20"/>
          <w:szCs w:val="10"/>
        </w:rPr>
        <w:t>The discussion on maintenance issues for idle/inactive mode in RAN1#122 was summarized in R1-25</w:t>
      </w:r>
      <w:r w:rsidR="00721B92">
        <w:rPr>
          <w:sz w:val="20"/>
          <w:szCs w:val="10"/>
        </w:rPr>
        <w:t>06465. In this section, we discuss the remaining issues that have not been resolved.</w:t>
      </w:r>
    </w:p>
    <w:p w14:paraId="55A59DBE" w14:textId="24BE08F4" w:rsidR="00C76A24" w:rsidRDefault="00721B92" w:rsidP="00721B92">
      <w:pPr>
        <w:pStyle w:val="Heading2"/>
      </w:pPr>
      <w:r>
        <w:t>Gap between LP-WUS MOs</w:t>
      </w:r>
    </w:p>
    <w:p w14:paraId="6BCDE77F" w14:textId="3A4DA60C" w:rsidR="00721B92" w:rsidRDefault="00721B92" w:rsidP="00C76A24">
      <w:pPr>
        <w:autoSpaceDE w:val="0"/>
        <w:autoSpaceDN w:val="0"/>
        <w:spacing w:afterLines="50" w:after="120"/>
        <w:jc w:val="both"/>
        <w:rPr>
          <w:rFonts w:eastAsia="Batang"/>
          <w:sz w:val="20"/>
          <w:szCs w:val="20"/>
        </w:rPr>
      </w:pPr>
      <w:r>
        <w:rPr>
          <w:rFonts w:eastAsia="Batang"/>
          <w:sz w:val="20"/>
          <w:szCs w:val="20"/>
        </w:rPr>
        <w:t>For the gap between two LP-WUS MOs, the following alternatives was proposed for discussion:</w:t>
      </w:r>
    </w:p>
    <w:tbl>
      <w:tblPr>
        <w:tblStyle w:val="TableGrid"/>
        <w:tblW w:w="0" w:type="auto"/>
        <w:tblLook w:val="04A0" w:firstRow="1" w:lastRow="0" w:firstColumn="1" w:lastColumn="0" w:noHBand="0" w:noVBand="1"/>
      </w:tblPr>
      <w:tblGrid>
        <w:gridCol w:w="9576"/>
      </w:tblGrid>
      <w:tr w:rsidR="00721B92" w14:paraId="0D5F285F" w14:textId="77777777" w:rsidTr="00721B92">
        <w:tc>
          <w:tcPr>
            <w:tcW w:w="9576" w:type="dxa"/>
          </w:tcPr>
          <w:p w14:paraId="210E02B0" w14:textId="77777777" w:rsidR="00721B92" w:rsidRPr="00721B92" w:rsidRDefault="00721B92" w:rsidP="00721B92">
            <w:pPr>
              <w:keepNext/>
              <w:keepLines/>
              <w:tabs>
                <w:tab w:val="left" w:pos="432"/>
                <w:tab w:val="left" w:pos="576"/>
                <w:tab w:val="left" w:pos="720"/>
              </w:tabs>
              <w:overflowPunct w:val="0"/>
              <w:autoSpaceDE w:val="0"/>
              <w:autoSpaceDN w:val="0"/>
              <w:adjustRightInd w:val="0"/>
              <w:textAlignment w:val="baseline"/>
              <w:outlineLvl w:val="2"/>
              <w:rPr>
                <w:rFonts w:ascii="Times New Roman Bold" w:eastAsia="Malgun Gothic" w:hAnsi="Times New Roman Bold"/>
                <w:b/>
                <w:bCs/>
                <w:sz w:val="20"/>
                <w:szCs w:val="28"/>
              </w:rPr>
            </w:pPr>
            <w:r w:rsidRPr="00721B92">
              <w:rPr>
                <w:rFonts w:ascii="Times New Roman Bold" w:eastAsia="Malgun Gothic" w:hAnsi="Times New Roman Bold"/>
                <w:b/>
                <w:bCs/>
                <w:sz w:val="20"/>
                <w:szCs w:val="28"/>
                <w:highlight w:val="yellow"/>
              </w:rPr>
              <w:t>Proposal 3-1</w:t>
            </w:r>
          </w:p>
          <w:p w14:paraId="3189E744" w14:textId="77777777" w:rsidR="00721B92" w:rsidRPr="00721B92" w:rsidRDefault="00721B92" w:rsidP="00721B92">
            <w:pPr>
              <w:rPr>
                <w:sz w:val="20"/>
              </w:rPr>
            </w:pPr>
            <w:r w:rsidRPr="00721B92">
              <w:rPr>
                <w:sz w:val="20"/>
              </w:rPr>
              <w:t>Regarding the gap between two LP-WUS MOs, down-select from the following options:</w:t>
            </w:r>
          </w:p>
          <w:p w14:paraId="1279E091" w14:textId="77777777" w:rsidR="00721B92" w:rsidRPr="00721B92" w:rsidRDefault="00721B92" w:rsidP="00721B92">
            <w:pPr>
              <w:numPr>
                <w:ilvl w:val="0"/>
                <w:numId w:val="80"/>
              </w:numPr>
              <w:jc w:val="both"/>
              <w:rPr>
                <w:rFonts w:eastAsia="Batang"/>
                <w:sz w:val="20"/>
              </w:rPr>
            </w:pPr>
            <w:r w:rsidRPr="00721B92">
              <w:rPr>
                <w:rFonts w:eastAsia="Batang"/>
                <w:sz w:val="20"/>
              </w:rPr>
              <w:t xml:space="preserve">Option 1: UE expects at least one OFDM symbol gap between two LP-WUS </w:t>
            </w:r>
            <w:proofErr w:type="spellStart"/>
            <w:r w:rsidRPr="00721B92">
              <w:rPr>
                <w:rFonts w:eastAsia="Batang"/>
                <w:sz w:val="20"/>
              </w:rPr>
              <w:t>MOs.</w:t>
            </w:r>
            <w:proofErr w:type="spellEnd"/>
          </w:p>
          <w:p w14:paraId="68A8CB61" w14:textId="77777777" w:rsidR="00721B92" w:rsidRPr="00721B92" w:rsidRDefault="00721B92" w:rsidP="00721B92">
            <w:pPr>
              <w:numPr>
                <w:ilvl w:val="1"/>
                <w:numId w:val="80"/>
              </w:numPr>
              <w:jc w:val="both"/>
              <w:rPr>
                <w:rFonts w:eastAsia="Batang"/>
                <w:sz w:val="20"/>
              </w:rPr>
            </w:pPr>
            <w:r w:rsidRPr="00721B92">
              <w:rPr>
                <w:rFonts w:eastAsia="Batang"/>
                <w:sz w:val="20"/>
              </w:rPr>
              <w:t xml:space="preserve">Option 1-1: This is ensured by </w:t>
            </w:r>
            <w:proofErr w:type="spellStart"/>
            <w:r w:rsidRPr="00721B92">
              <w:rPr>
                <w:rFonts w:eastAsia="Batang"/>
                <w:sz w:val="20"/>
              </w:rPr>
              <w:t>gNB</w:t>
            </w:r>
            <w:proofErr w:type="spellEnd"/>
            <w:r w:rsidRPr="00721B92">
              <w:rPr>
                <w:rFonts w:eastAsia="Batang"/>
                <w:sz w:val="20"/>
              </w:rPr>
              <w:t xml:space="preserve"> configuration.</w:t>
            </w:r>
          </w:p>
          <w:p w14:paraId="2E8F24A0" w14:textId="77777777" w:rsidR="00721B92" w:rsidRPr="00721B92" w:rsidRDefault="00721B92" w:rsidP="00721B92">
            <w:pPr>
              <w:numPr>
                <w:ilvl w:val="1"/>
                <w:numId w:val="80"/>
              </w:numPr>
              <w:jc w:val="both"/>
              <w:rPr>
                <w:rFonts w:eastAsia="Batang"/>
                <w:sz w:val="20"/>
              </w:rPr>
            </w:pPr>
            <w:r w:rsidRPr="00721B92">
              <w:rPr>
                <w:rFonts w:eastAsia="Batang"/>
                <w:sz w:val="20"/>
              </w:rPr>
              <w:t xml:space="preserve">Option 1-2: One OFDM symbol gap is introduced between two consecutive LP-WUS nominal </w:t>
            </w:r>
            <w:proofErr w:type="spellStart"/>
            <w:r w:rsidRPr="00721B92">
              <w:rPr>
                <w:rFonts w:eastAsia="Batang"/>
                <w:sz w:val="20"/>
              </w:rPr>
              <w:t>MOs.</w:t>
            </w:r>
            <w:proofErr w:type="spellEnd"/>
          </w:p>
          <w:p w14:paraId="447CE68A" w14:textId="77777777" w:rsidR="00721B92" w:rsidRPr="00721B92" w:rsidRDefault="00721B92" w:rsidP="00721B92">
            <w:pPr>
              <w:numPr>
                <w:ilvl w:val="1"/>
                <w:numId w:val="80"/>
              </w:numPr>
              <w:jc w:val="both"/>
              <w:rPr>
                <w:rFonts w:eastAsia="Batang"/>
                <w:sz w:val="20"/>
              </w:rPr>
            </w:pPr>
            <w:r w:rsidRPr="00721B92">
              <w:rPr>
                <w:rFonts w:eastAsia="Batang"/>
                <w:sz w:val="20"/>
              </w:rPr>
              <w:t>Option 1-3: One OFDM symbol gap is introduced between two consecutive LP-WUS nominal MOs if the UE would monitor LP-WUS in the last symbol of the previous nominal MO and the first symbol of the next nominal MO.</w:t>
            </w:r>
          </w:p>
          <w:p w14:paraId="06A522DD" w14:textId="77777777" w:rsidR="00721B92" w:rsidRPr="00721B92" w:rsidRDefault="00721B92" w:rsidP="00721B92">
            <w:pPr>
              <w:numPr>
                <w:ilvl w:val="1"/>
                <w:numId w:val="80"/>
              </w:numPr>
              <w:jc w:val="both"/>
              <w:rPr>
                <w:rFonts w:eastAsia="Batang"/>
                <w:sz w:val="20"/>
              </w:rPr>
            </w:pPr>
            <w:r w:rsidRPr="00721B92">
              <w:rPr>
                <w:rFonts w:eastAsia="Batang"/>
                <w:sz w:val="20"/>
              </w:rPr>
              <w:t>Option 1-4: For any of the first M-1 MOs associated with the same beam, if the X2-th available symbol of a MO is not the last one OFDM symbol of the MO, there is no gap needed after this MO; otherwise, there is a one-OFDM-symbol gap after the MO. Here M is the number of MOs per beam, and X2 is the number of actual OFDM symbols for LP-WUS.</w:t>
            </w:r>
          </w:p>
          <w:p w14:paraId="08372CE3" w14:textId="77777777" w:rsidR="00721B92" w:rsidRPr="00721B92" w:rsidRDefault="00721B92" w:rsidP="00721B92">
            <w:pPr>
              <w:numPr>
                <w:ilvl w:val="0"/>
                <w:numId w:val="80"/>
              </w:numPr>
              <w:jc w:val="both"/>
              <w:rPr>
                <w:rFonts w:eastAsia="Batang"/>
                <w:sz w:val="20"/>
              </w:rPr>
            </w:pPr>
            <w:r w:rsidRPr="00721B92">
              <w:rPr>
                <w:rFonts w:eastAsia="Batang"/>
                <w:sz w:val="20"/>
              </w:rPr>
              <w:t xml:space="preserve">Option 2: No gap is introduced between two LP-WUS </w:t>
            </w:r>
            <w:proofErr w:type="spellStart"/>
            <w:r w:rsidRPr="00721B92">
              <w:rPr>
                <w:rFonts w:eastAsia="Batang"/>
                <w:sz w:val="20"/>
              </w:rPr>
              <w:t>MOs.</w:t>
            </w:r>
            <w:proofErr w:type="spellEnd"/>
            <w:r w:rsidRPr="00721B92">
              <w:rPr>
                <w:rFonts w:eastAsia="Batang"/>
                <w:sz w:val="20"/>
              </w:rPr>
              <w:t xml:space="preserve"> No specification impact.</w:t>
            </w:r>
          </w:p>
          <w:p w14:paraId="04BACD35" w14:textId="64145916" w:rsidR="00721B92" w:rsidRPr="00721B92" w:rsidRDefault="00721B92" w:rsidP="00721B92">
            <w:pPr>
              <w:numPr>
                <w:ilvl w:val="0"/>
                <w:numId w:val="80"/>
              </w:numPr>
              <w:jc w:val="both"/>
              <w:rPr>
                <w:rFonts w:eastAsia="Batang"/>
                <w:sz w:val="20"/>
              </w:rPr>
            </w:pPr>
            <w:r w:rsidRPr="00721B92">
              <w:rPr>
                <w:rFonts w:eastAsia="Batang"/>
                <w:sz w:val="20"/>
              </w:rPr>
              <w:t>Option 3: Send LS to RAN4 and ask whether LP-WUR can monitor LP-WUS in two back-to-back MOs without any gap.</w:t>
            </w:r>
          </w:p>
        </w:tc>
      </w:tr>
    </w:tbl>
    <w:p w14:paraId="0E28F5E1" w14:textId="77777777" w:rsidR="00721B92" w:rsidRDefault="00721B92" w:rsidP="00C76A24">
      <w:pPr>
        <w:autoSpaceDE w:val="0"/>
        <w:autoSpaceDN w:val="0"/>
        <w:spacing w:afterLines="50" w:after="120"/>
        <w:jc w:val="both"/>
        <w:rPr>
          <w:rFonts w:eastAsia="Batang"/>
          <w:sz w:val="20"/>
          <w:szCs w:val="20"/>
        </w:rPr>
      </w:pPr>
    </w:p>
    <w:p w14:paraId="184F6BDE" w14:textId="365D5F29" w:rsidR="00C76A24" w:rsidRPr="00C76A24" w:rsidRDefault="00C76A24" w:rsidP="00C76A24">
      <w:pPr>
        <w:autoSpaceDE w:val="0"/>
        <w:autoSpaceDN w:val="0"/>
        <w:spacing w:afterLines="50" w:after="120"/>
        <w:jc w:val="both"/>
        <w:rPr>
          <w:rFonts w:eastAsia="Batang"/>
          <w:sz w:val="20"/>
          <w:szCs w:val="10"/>
          <w:lang w:val="en-GB" w:eastAsia="en-US"/>
        </w:rPr>
      </w:pPr>
      <w:r w:rsidRPr="00C76A24">
        <w:rPr>
          <w:rFonts w:eastAsia="Batang"/>
          <w:sz w:val="20"/>
          <w:szCs w:val="10"/>
          <w:lang w:val="en-GB" w:eastAsia="en-US"/>
        </w:rPr>
        <w:t>Given that LR is not expected to have a very strong processing capability, it may not be able to process two LP-WUS MOs back-to-back. Therefore</w:t>
      </w:r>
      <w:r w:rsidR="00B23F5A">
        <w:rPr>
          <w:rFonts w:eastAsia="Batang"/>
          <w:sz w:val="20"/>
          <w:szCs w:val="10"/>
          <w:lang w:val="en-GB" w:eastAsia="en-US"/>
        </w:rPr>
        <w:t>,</w:t>
      </w:r>
      <w:r w:rsidRPr="00C76A24">
        <w:rPr>
          <w:rFonts w:eastAsia="Batang"/>
          <w:sz w:val="20"/>
          <w:szCs w:val="10"/>
          <w:lang w:val="en-GB" w:eastAsia="en-US"/>
        </w:rPr>
        <w:t xml:space="preserve"> we propose to have at least one symbol gap between two LP-WUS </w:t>
      </w:r>
      <w:proofErr w:type="spellStart"/>
      <w:r w:rsidRPr="00C76A24">
        <w:rPr>
          <w:rFonts w:eastAsia="Batang"/>
          <w:sz w:val="20"/>
          <w:szCs w:val="10"/>
          <w:lang w:val="en-GB" w:eastAsia="en-US"/>
        </w:rPr>
        <w:t>MOs</w:t>
      </w:r>
      <w:r w:rsidR="00847CF1">
        <w:rPr>
          <w:rFonts w:eastAsia="Batang"/>
          <w:sz w:val="20"/>
          <w:szCs w:val="10"/>
          <w:lang w:val="en-GB" w:eastAsia="en-US"/>
        </w:rPr>
        <w:t>.</w:t>
      </w:r>
      <w:proofErr w:type="spellEnd"/>
      <w:r w:rsidR="00847CF1">
        <w:rPr>
          <w:rFonts w:eastAsia="Batang"/>
          <w:sz w:val="20"/>
          <w:szCs w:val="10"/>
          <w:lang w:val="en-GB" w:eastAsia="en-US"/>
        </w:rPr>
        <w:t xml:space="preserve"> F</w:t>
      </w:r>
      <w:r w:rsidR="00B23F5A">
        <w:rPr>
          <w:rFonts w:eastAsia="Batang"/>
          <w:sz w:val="20"/>
          <w:szCs w:val="10"/>
          <w:lang w:val="en-GB" w:eastAsia="en-US"/>
        </w:rPr>
        <w:t xml:space="preserve">or simplicity, </w:t>
      </w:r>
      <w:r w:rsidR="008D2A56">
        <w:rPr>
          <w:rFonts w:eastAsia="Batang"/>
          <w:sz w:val="20"/>
          <w:szCs w:val="10"/>
          <w:lang w:val="en-GB" w:eastAsia="en-US"/>
        </w:rPr>
        <w:t xml:space="preserve">it is proposed to guarantee </w:t>
      </w:r>
      <w:r w:rsidRPr="00C76A24">
        <w:rPr>
          <w:rFonts w:eastAsia="Batang"/>
          <w:sz w:val="20"/>
          <w:szCs w:val="10"/>
          <w:lang w:val="en-GB" w:eastAsia="en-US"/>
        </w:rPr>
        <w:t xml:space="preserve">this by </w:t>
      </w:r>
      <w:proofErr w:type="spellStart"/>
      <w:r w:rsidRPr="00C76A24">
        <w:rPr>
          <w:rFonts w:eastAsia="Batang"/>
          <w:sz w:val="20"/>
          <w:szCs w:val="10"/>
          <w:lang w:val="en-GB" w:eastAsia="en-US"/>
        </w:rPr>
        <w:t>gNB</w:t>
      </w:r>
      <w:proofErr w:type="spellEnd"/>
      <w:r w:rsidRPr="00C76A24">
        <w:rPr>
          <w:rFonts w:eastAsia="Batang"/>
          <w:sz w:val="20"/>
          <w:szCs w:val="10"/>
          <w:lang w:val="en-GB" w:eastAsia="en-US"/>
        </w:rPr>
        <w:t xml:space="preserve"> configuration</w:t>
      </w:r>
      <w:r w:rsidR="008D2A56">
        <w:rPr>
          <w:rFonts w:eastAsia="Batang"/>
          <w:sz w:val="20"/>
          <w:szCs w:val="10"/>
          <w:lang w:val="en-GB" w:eastAsia="en-US"/>
        </w:rPr>
        <w:t xml:space="preserve">, without introducing any modified UE </w:t>
      </w:r>
      <w:proofErr w:type="spellStart"/>
      <w:r w:rsidR="008D2A56">
        <w:rPr>
          <w:rFonts w:eastAsia="Batang"/>
          <w:sz w:val="20"/>
          <w:szCs w:val="10"/>
          <w:lang w:val="en-GB" w:eastAsia="en-US"/>
        </w:rPr>
        <w:t>behavior</w:t>
      </w:r>
      <w:proofErr w:type="spellEnd"/>
      <w:r w:rsidRPr="00C76A24">
        <w:rPr>
          <w:rFonts w:eastAsia="Batang"/>
          <w:sz w:val="20"/>
          <w:szCs w:val="10"/>
          <w:lang w:val="en-GB" w:eastAsia="en-US"/>
        </w:rPr>
        <w:t>.</w:t>
      </w:r>
      <w:r w:rsidR="008D2A56">
        <w:rPr>
          <w:rFonts w:eastAsia="Batang"/>
          <w:sz w:val="20"/>
          <w:szCs w:val="10"/>
          <w:lang w:val="en-GB" w:eastAsia="en-US"/>
        </w:rPr>
        <w:t xml:space="preserve"> This one symbol gap refers to the gap between the symbols that are </w:t>
      </w:r>
      <w:proofErr w:type="gramStart"/>
      <w:r w:rsidR="008D2A56">
        <w:rPr>
          <w:rFonts w:eastAsia="Batang"/>
          <w:sz w:val="20"/>
          <w:szCs w:val="10"/>
          <w:lang w:val="en-GB" w:eastAsia="en-US"/>
        </w:rPr>
        <w:t xml:space="preserve">actually </w:t>
      </w:r>
      <w:r w:rsidR="00652AD4">
        <w:rPr>
          <w:rFonts w:eastAsia="Batang"/>
          <w:sz w:val="20"/>
          <w:szCs w:val="10"/>
          <w:lang w:val="en-GB" w:eastAsia="en-US"/>
        </w:rPr>
        <w:t>monitored</w:t>
      </w:r>
      <w:proofErr w:type="gramEnd"/>
      <w:r w:rsidR="00652AD4">
        <w:rPr>
          <w:rFonts w:eastAsia="Batang"/>
          <w:sz w:val="20"/>
          <w:szCs w:val="10"/>
          <w:lang w:val="en-GB" w:eastAsia="en-US"/>
        </w:rPr>
        <w:t xml:space="preserve"> by </w:t>
      </w:r>
      <w:r w:rsidR="00B93C82">
        <w:rPr>
          <w:rFonts w:eastAsia="Batang"/>
          <w:sz w:val="20"/>
          <w:szCs w:val="10"/>
          <w:lang w:val="en-GB" w:eastAsia="en-US"/>
        </w:rPr>
        <w:t xml:space="preserve">the </w:t>
      </w:r>
      <w:r w:rsidR="00652AD4">
        <w:rPr>
          <w:rFonts w:eastAsia="Batang"/>
          <w:sz w:val="20"/>
          <w:szCs w:val="10"/>
          <w:lang w:val="en-GB" w:eastAsia="en-US"/>
        </w:rPr>
        <w:t xml:space="preserve">UE for LP-WUS in two consecutive </w:t>
      </w:r>
      <w:proofErr w:type="spellStart"/>
      <w:r w:rsidR="00652AD4">
        <w:rPr>
          <w:rFonts w:eastAsia="Batang"/>
          <w:sz w:val="20"/>
          <w:szCs w:val="10"/>
          <w:lang w:val="en-GB" w:eastAsia="en-US"/>
        </w:rPr>
        <w:t>MOs.</w:t>
      </w:r>
      <w:proofErr w:type="spellEnd"/>
      <w:r w:rsidR="00B93C82">
        <w:rPr>
          <w:rFonts w:eastAsia="Batang"/>
          <w:sz w:val="20"/>
          <w:szCs w:val="10"/>
          <w:lang w:val="en-GB" w:eastAsia="en-US"/>
        </w:rPr>
        <w:t xml:space="preserve"> To avoid too much </w:t>
      </w:r>
      <w:r w:rsidR="005F5EEB">
        <w:rPr>
          <w:rFonts w:eastAsia="Batang"/>
          <w:sz w:val="20"/>
          <w:szCs w:val="10"/>
          <w:lang w:val="en-GB" w:eastAsia="en-US"/>
        </w:rPr>
        <w:t xml:space="preserve">restriction on </w:t>
      </w:r>
      <w:proofErr w:type="spellStart"/>
      <w:r w:rsidR="005F5EEB">
        <w:rPr>
          <w:rFonts w:eastAsia="Batang"/>
          <w:sz w:val="20"/>
          <w:szCs w:val="10"/>
          <w:lang w:val="en-GB" w:eastAsia="en-US"/>
        </w:rPr>
        <w:t>gNB</w:t>
      </w:r>
      <w:proofErr w:type="spellEnd"/>
      <w:r w:rsidR="005F5EEB">
        <w:rPr>
          <w:rFonts w:eastAsia="Batang"/>
          <w:sz w:val="20"/>
          <w:szCs w:val="10"/>
          <w:lang w:val="en-GB" w:eastAsia="en-US"/>
        </w:rPr>
        <w:t xml:space="preserve"> </w:t>
      </w:r>
      <w:r w:rsidR="006A4BCA">
        <w:rPr>
          <w:rFonts w:eastAsia="Batang"/>
          <w:sz w:val="20"/>
          <w:szCs w:val="10"/>
          <w:lang w:val="en-GB" w:eastAsia="en-US"/>
        </w:rPr>
        <w:t>configuration, we can allow the UE to drop the second MO if there is no gap in between.</w:t>
      </w:r>
    </w:p>
    <w:p w14:paraId="39E9F0D3" w14:textId="1DEBC073" w:rsidR="00C76A24" w:rsidRDefault="00C76A24" w:rsidP="004744B8">
      <w:pPr>
        <w:autoSpaceDE w:val="0"/>
        <w:autoSpaceDN w:val="0"/>
        <w:jc w:val="both"/>
        <w:rPr>
          <w:rFonts w:eastAsia="Batang"/>
          <w:b/>
          <w:bCs/>
          <w:sz w:val="20"/>
          <w:szCs w:val="10"/>
          <w:lang w:val="en-GB" w:eastAsia="en-US"/>
        </w:rPr>
      </w:pPr>
      <w:r w:rsidRPr="00C76A24">
        <w:rPr>
          <w:rFonts w:eastAsia="Batang"/>
          <w:b/>
          <w:bCs/>
          <w:sz w:val="20"/>
          <w:szCs w:val="10"/>
          <w:lang w:val="en-GB" w:eastAsia="en-US"/>
        </w:rPr>
        <w:t xml:space="preserve">Proposal </w:t>
      </w:r>
      <w:r w:rsidR="004744B8">
        <w:rPr>
          <w:rFonts w:eastAsia="Batang"/>
          <w:b/>
          <w:bCs/>
          <w:sz w:val="20"/>
          <w:szCs w:val="10"/>
          <w:lang w:val="en-GB" w:eastAsia="en-US"/>
        </w:rPr>
        <w:t>3-1</w:t>
      </w:r>
      <w:r w:rsidRPr="00C76A24">
        <w:rPr>
          <w:rFonts w:eastAsia="Batang"/>
          <w:b/>
          <w:bCs/>
          <w:sz w:val="20"/>
          <w:szCs w:val="10"/>
          <w:lang w:val="en-GB" w:eastAsia="en-US"/>
        </w:rPr>
        <w:t xml:space="preserve">: </w:t>
      </w:r>
      <w:r w:rsidR="006A4BCA">
        <w:rPr>
          <w:rFonts w:eastAsia="Batang"/>
          <w:b/>
          <w:bCs/>
          <w:sz w:val="20"/>
          <w:szCs w:val="10"/>
          <w:lang w:val="en-GB" w:eastAsia="en-US"/>
        </w:rPr>
        <w:t xml:space="preserve">If </w:t>
      </w:r>
      <w:r w:rsidR="00EA7B24">
        <w:rPr>
          <w:rFonts w:eastAsia="Batang"/>
          <w:b/>
          <w:bCs/>
          <w:sz w:val="20"/>
          <w:szCs w:val="10"/>
          <w:lang w:val="en-GB" w:eastAsia="en-US"/>
        </w:rPr>
        <w:t xml:space="preserve">the last symbol a </w:t>
      </w:r>
      <w:r w:rsidRPr="00C76A24">
        <w:rPr>
          <w:rFonts w:eastAsia="Batang"/>
          <w:b/>
          <w:bCs/>
          <w:sz w:val="20"/>
          <w:szCs w:val="10"/>
          <w:lang w:val="en-GB" w:eastAsia="en-US"/>
        </w:rPr>
        <w:t>UE</w:t>
      </w:r>
      <w:r w:rsidR="00EA7B24">
        <w:rPr>
          <w:rFonts w:eastAsia="Batang"/>
          <w:b/>
          <w:bCs/>
          <w:sz w:val="20"/>
          <w:szCs w:val="10"/>
          <w:lang w:val="en-GB" w:eastAsia="en-US"/>
        </w:rPr>
        <w:t xml:space="preserve"> monitors in a LP-WUS MO is adjacent to the first symbol a UE monitors in the next LP-WUS MO, the UE is not required to monitor the second LP-WUS MO.</w:t>
      </w:r>
    </w:p>
    <w:p w14:paraId="34ED7862" w14:textId="0A485195" w:rsidR="004744B8" w:rsidRPr="004744B8" w:rsidRDefault="004744B8" w:rsidP="004744B8">
      <w:pPr>
        <w:pStyle w:val="ListParagraph"/>
        <w:numPr>
          <w:ilvl w:val="0"/>
          <w:numId w:val="81"/>
        </w:numPr>
        <w:autoSpaceDE w:val="0"/>
        <w:autoSpaceDN w:val="0"/>
        <w:spacing w:afterLines="50" w:after="120"/>
        <w:ind w:leftChars="0"/>
        <w:jc w:val="both"/>
        <w:rPr>
          <w:b/>
          <w:bCs/>
          <w:szCs w:val="10"/>
          <w:lang w:eastAsia="en-US"/>
        </w:rPr>
      </w:pPr>
      <w:r>
        <w:rPr>
          <w:b/>
          <w:bCs/>
          <w:szCs w:val="10"/>
          <w:lang w:eastAsia="en-US"/>
        </w:rPr>
        <w:t xml:space="preserve">Note: this provides the UE a minimum of one symbol gap between the monitored symbols of two adjacent LP-WUS </w:t>
      </w:r>
      <w:proofErr w:type="spellStart"/>
      <w:r>
        <w:rPr>
          <w:b/>
          <w:bCs/>
          <w:szCs w:val="10"/>
          <w:lang w:eastAsia="en-US"/>
        </w:rPr>
        <w:t>MOs.</w:t>
      </w:r>
      <w:proofErr w:type="spellEnd"/>
    </w:p>
    <w:p w14:paraId="5EC8ABF0" w14:textId="77777777" w:rsidR="00C76A24" w:rsidRDefault="00C76A24" w:rsidP="00C76A24">
      <w:pPr>
        <w:autoSpaceDE w:val="0"/>
        <w:autoSpaceDN w:val="0"/>
        <w:spacing w:afterLines="50" w:after="120"/>
        <w:jc w:val="both"/>
        <w:rPr>
          <w:rFonts w:eastAsia="Batang"/>
          <w:sz w:val="20"/>
          <w:szCs w:val="20"/>
        </w:rPr>
      </w:pPr>
    </w:p>
    <w:p w14:paraId="63BCF7BE" w14:textId="0E1E4AB2" w:rsidR="00A20C9C" w:rsidRDefault="00A20C9C" w:rsidP="00A20C9C">
      <w:pPr>
        <w:pStyle w:val="Heading2"/>
      </w:pPr>
      <w:r>
        <w:t>Clarification on LO determination</w:t>
      </w:r>
      <w:r w:rsidR="00E837B5">
        <w:t xml:space="preserve"> using frame-level offsets</w:t>
      </w:r>
    </w:p>
    <w:p w14:paraId="626EE4C6" w14:textId="77777777" w:rsidR="00C76A24" w:rsidRPr="00C76A24" w:rsidRDefault="00C76A24" w:rsidP="00C76A24">
      <w:pPr>
        <w:autoSpaceDE w:val="0"/>
        <w:autoSpaceDN w:val="0"/>
        <w:spacing w:afterLines="50" w:after="120"/>
        <w:jc w:val="both"/>
        <w:rPr>
          <w:rFonts w:eastAsia="Batang"/>
          <w:sz w:val="20"/>
          <w:szCs w:val="10"/>
          <w:lang w:val="en-GB" w:eastAsia="en-US"/>
        </w:rPr>
      </w:pPr>
      <w:r w:rsidRPr="00C76A24">
        <w:rPr>
          <w:rFonts w:eastAsia="Batang"/>
          <w:sz w:val="20"/>
          <w:szCs w:val="10"/>
          <w:lang w:val="en-GB" w:eastAsia="en-US"/>
        </w:rPr>
        <w:t>Regarding the LO determination, the latest running CR for TS 38.304 has the following text, which captures how the time location of an LO is determined on the frame level:</w:t>
      </w:r>
    </w:p>
    <w:tbl>
      <w:tblPr>
        <w:tblStyle w:val="TableGrid4"/>
        <w:tblW w:w="0" w:type="auto"/>
        <w:tblLook w:val="04A0" w:firstRow="1" w:lastRow="0" w:firstColumn="1" w:lastColumn="0" w:noHBand="0" w:noVBand="1"/>
      </w:tblPr>
      <w:tblGrid>
        <w:gridCol w:w="9576"/>
      </w:tblGrid>
      <w:tr w:rsidR="00C76A24" w:rsidRPr="00C76A24" w14:paraId="23D291F6" w14:textId="77777777" w:rsidTr="00FE0F48">
        <w:tc>
          <w:tcPr>
            <w:tcW w:w="9576" w:type="dxa"/>
          </w:tcPr>
          <w:p w14:paraId="534B5F63" w14:textId="77777777" w:rsidR="00C76A24" w:rsidRPr="00C76A24" w:rsidRDefault="00C76A24" w:rsidP="00C76A24">
            <w:pPr>
              <w:autoSpaceDE w:val="0"/>
              <w:autoSpaceDN w:val="0"/>
              <w:spacing w:afterLines="50" w:after="120"/>
              <w:jc w:val="both"/>
              <w:rPr>
                <w:rFonts w:eastAsia="SimSun"/>
                <w:lang w:val="en-GB" w:eastAsia="en-US"/>
              </w:rPr>
            </w:pPr>
            <w:r w:rsidRPr="00C76A24">
              <w:rPr>
                <w:rFonts w:eastAsia="SimSun"/>
                <w:lang w:val="en-GB" w:eastAsia="en-US"/>
              </w:rPr>
              <w:t xml:space="preserve">The UE monitors </w:t>
            </w:r>
            <w:r w:rsidRPr="00C76A24">
              <w:rPr>
                <w:rFonts w:eastAsia="SimSun" w:hint="eastAsia"/>
                <w:lang w:val="en-GB" w:eastAsia="en-US"/>
              </w:rPr>
              <w:t xml:space="preserve">one LO </w:t>
            </w:r>
            <w:r w:rsidRPr="00C76A24">
              <w:rPr>
                <w:rFonts w:eastAsia="SimSun"/>
                <w:lang w:val="en-GB" w:eastAsia="en-US"/>
              </w:rPr>
              <w:t>per DRX cycle.</w:t>
            </w:r>
            <w:r w:rsidRPr="00C76A24">
              <w:rPr>
                <w:rFonts w:eastAsia="SimSun" w:hint="eastAsia"/>
                <w:lang w:val="en-GB" w:eastAsia="en-US"/>
              </w:rPr>
              <w:t xml:space="preserve"> An </w:t>
            </w:r>
            <w:r w:rsidRPr="00C76A24">
              <w:rPr>
                <w:rFonts w:eastAsia="SimSun"/>
                <w:lang w:val="en-GB" w:eastAsia="en-US"/>
              </w:rPr>
              <w:t>LO is a set of LP-WUS monitoring occasions (LP-WUS MOs). In multi-beam operations, the UE assumes that the same LP-WUS is repeated in all transmitted beams</w:t>
            </w:r>
            <w:r w:rsidRPr="00C76A24">
              <w:rPr>
                <w:rFonts w:eastAsia="SimSun" w:hint="eastAsia"/>
                <w:lang w:val="en-GB" w:eastAsia="en-US"/>
              </w:rPr>
              <w:t xml:space="preserve"> </w:t>
            </w:r>
            <w:r w:rsidRPr="00C76A24">
              <w:rPr>
                <w:rFonts w:eastAsia="SimSun"/>
                <w:lang w:val="en-GB" w:eastAsia="en-US"/>
              </w:rPr>
              <w:t>and thus the selection of the beam(s) for the reception of the LP-WUS is up to UE implementation.</w:t>
            </w:r>
          </w:p>
          <w:p w14:paraId="0D97428B" w14:textId="77777777" w:rsidR="00C76A24" w:rsidRPr="00C76A24" w:rsidRDefault="00C76A24" w:rsidP="00C76A24">
            <w:pPr>
              <w:autoSpaceDE w:val="0"/>
              <w:autoSpaceDN w:val="0"/>
              <w:spacing w:afterLines="50" w:after="120"/>
              <w:jc w:val="both"/>
              <w:rPr>
                <w:rFonts w:eastAsia="SimSun"/>
                <w:lang w:val="en-GB" w:eastAsia="en-US"/>
              </w:rPr>
            </w:pPr>
            <w:r w:rsidRPr="00C76A24">
              <w:rPr>
                <w:rFonts w:eastAsia="SimSun" w:hint="eastAsia"/>
                <w:lang w:val="en-GB" w:eastAsia="en-US"/>
              </w:rPr>
              <w:lastRenderedPageBreak/>
              <w:t>The time location of an LO for UE</w:t>
            </w:r>
            <w:r w:rsidRPr="00C76A24">
              <w:rPr>
                <w:rFonts w:eastAsia="SimSun"/>
                <w:lang w:val="en-GB" w:eastAsia="en-US"/>
              </w:rPr>
              <w:t>’</w:t>
            </w:r>
            <w:r w:rsidRPr="00C76A24">
              <w:rPr>
                <w:rFonts w:eastAsia="SimSun" w:hint="eastAsia"/>
                <w:lang w:val="en-GB" w:eastAsia="en-US"/>
              </w:rPr>
              <w:t xml:space="preserve">s PO is determined by a </w:t>
            </w:r>
            <w:r w:rsidRPr="00C76A24">
              <w:rPr>
                <w:rFonts w:eastAsia="SimSun"/>
                <w:lang w:val="en-GB" w:eastAsia="en-US"/>
              </w:rPr>
              <w:t>reference</w:t>
            </w:r>
            <w:r w:rsidRPr="00C76A24">
              <w:rPr>
                <w:rFonts w:eastAsia="SimSun" w:hint="eastAsia"/>
                <w:lang w:val="en-GB" w:eastAsia="en-US"/>
              </w:rPr>
              <w:t xml:space="preserve"> PF/PO and the configured frame-level offset:</w:t>
            </w:r>
          </w:p>
          <w:p w14:paraId="7EE07F59" w14:textId="77777777" w:rsidR="00C76A24" w:rsidRPr="00C76A24" w:rsidRDefault="00C76A24" w:rsidP="00C76A24">
            <w:pPr>
              <w:numPr>
                <w:ilvl w:val="0"/>
                <w:numId w:val="78"/>
              </w:numPr>
              <w:autoSpaceDE w:val="0"/>
              <w:autoSpaceDN w:val="0"/>
              <w:spacing w:afterLines="50" w:after="120"/>
              <w:jc w:val="both"/>
              <w:rPr>
                <w:rFonts w:eastAsia="SimSun"/>
                <w:lang w:val="en-GB" w:eastAsia="en-US"/>
              </w:rPr>
            </w:pPr>
            <w:r w:rsidRPr="00C76A24">
              <w:rPr>
                <w:rFonts w:eastAsia="SimSun" w:hint="eastAsia"/>
                <w:lang w:val="en-GB" w:eastAsia="en-US"/>
              </w:rPr>
              <w:t>The reference PF/PO is the start of the PF</w:t>
            </w:r>
            <w:r w:rsidRPr="00C76A24">
              <w:rPr>
                <w:rFonts w:eastAsia="SimSun"/>
                <w:lang w:val="en-GB" w:eastAsia="en-US"/>
              </w:rPr>
              <w:t xml:space="preserve">, or the first PF of the </w:t>
            </w:r>
            <w:r w:rsidRPr="00C76A24">
              <w:rPr>
                <w:rFonts w:eastAsia="SimSun" w:hint="eastAsia"/>
                <w:lang w:val="en-GB" w:eastAsia="en-US"/>
              </w:rPr>
              <w:t xml:space="preserve">PF or </w:t>
            </w:r>
            <w:r w:rsidRPr="00C76A24">
              <w:rPr>
                <w:rFonts w:eastAsia="SimSun"/>
                <w:lang w:val="en-GB" w:eastAsia="en-US"/>
              </w:rPr>
              <w:t xml:space="preserve">PFs (if mapping of POs from multiple PFs to one LO is </w:t>
            </w:r>
            <w:r w:rsidRPr="00C76A24">
              <w:rPr>
                <w:rFonts w:eastAsia="SimSun" w:hint="eastAsia"/>
                <w:lang w:val="en-GB" w:eastAsia="en-US"/>
              </w:rPr>
              <w:t>configured</w:t>
            </w:r>
            <w:r w:rsidRPr="00C76A24">
              <w:rPr>
                <w:rFonts w:eastAsia="SimSun"/>
                <w:lang w:val="en-GB" w:eastAsia="en-US"/>
              </w:rPr>
              <w:t>), associated with the LO.</w:t>
            </w:r>
            <w:r w:rsidRPr="00C76A24">
              <w:rPr>
                <w:rFonts w:eastAsia="SimSun" w:hint="eastAsia"/>
                <w:lang w:val="en-GB" w:eastAsia="en-US"/>
              </w:rPr>
              <w:t xml:space="preserve"> </w:t>
            </w:r>
            <w:r w:rsidRPr="00C76A24">
              <w:rPr>
                <w:rFonts w:eastAsia="SimSun"/>
                <w:lang w:val="en-GB" w:eastAsia="en-US"/>
              </w:rPr>
              <w:t>The reference PF</w:t>
            </w:r>
            <w:r w:rsidRPr="00C76A24">
              <w:rPr>
                <w:rFonts w:eastAsia="SimSun" w:hint="eastAsia"/>
                <w:lang w:val="en-GB" w:eastAsia="en-US"/>
              </w:rPr>
              <w:t>/PO</w:t>
            </w:r>
            <w:r w:rsidRPr="00C76A24">
              <w:rPr>
                <w:rFonts w:eastAsia="SimSun"/>
                <w:lang w:val="en-GB" w:eastAsia="en-US"/>
              </w:rPr>
              <w:t xml:space="preserve"> for the LO of a PO is provided by (SFN for PF) – floor(</w:t>
            </w:r>
            <w:proofErr w:type="spellStart"/>
            <w:r w:rsidRPr="00C76A24">
              <w:rPr>
                <w:rFonts w:eastAsia="SimSun"/>
                <w:i/>
                <w:iCs/>
                <w:lang w:val="en-GB" w:eastAsia="en-US"/>
              </w:rPr>
              <w:t>i</w:t>
            </w:r>
            <w:r w:rsidRPr="00C76A24">
              <w:rPr>
                <w:rFonts w:eastAsia="SimSun"/>
                <w:i/>
                <w:iCs/>
                <w:vertAlign w:val="subscript"/>
                <w:lang w:val="en-GB" w:eastAsia="en-US"/>
              </w:rPr>
              <w:t>PO</w:t>
            </w:r>
            <w:proofErr w:type="spellEnd"/>
            <w:r w:rsidRPr="00C76A24">
              <w:rPr>
                <w:rFonts w:eastAsia="SimSun"/>
                <w:lang w:val="en-GB" w:eastAsia="en-US"/>
              </w:rPr>
              <w:t>/</w:t>
            </w:r>
            <w:r w:rsidRPr="00C76A24">
              <w:rPr>
                <w:rFonts w:eastAsia="SimSun"/>
                <w:i/>
                <w:iCs/>
                <w:lang w:val="en-GB" w:eastAsia="en-US"/>
              </w:rPr>
              <w:t>N</w:t>
            </w:r>
            <w:r w:rsidRPr="00C76A24">
              <w:rPr>
                <w:rFonts w:eastAsia="SimSun"/>
                <w:i/>
                <w:iCs/>
                <w:vertAlign w:val="subscript"/>
                <w:lang w:val="en-GB" w:eastAsia="en-US"/>
              </w:rPr>
              <w:t>S</w:t>
            </w:r>
            <w:r w:rsidRPr="00C76A24">
              <w:rPr>
                <w:rFonts w:eastAsia="SimSun"/>
                <w:lang w:val="en-GB" w:eastAsia="en-US"/>
              </w:rPr>
              <w:t>) * </w:t>
            </w:r>
            <w:r w:rsidRPr="00C76A24">
              <w:rPr>
                <w:rFonts w:eastAsia="SimSun"/>
                <w:i/>
                <w:iCs/>
                <w:lang w:val="en-GB" w:eastAsia="en-US"/>
              </w:rPr>
              <w:t>T</w:t>
            </w:r>
            <w:r w:rsidRPr="00C76A24">
              <w:rPr>
                <w:rFonts w:eastAsia="SimSun"/>
                <w:lang w:val="en-GB" w:eastAsia="en-US"/>
              </w:rPr>
              <w:t>/</w:t>
            </w:r>
            <w:r w:rsidRPr="00C76A24">
              <w:rPr>
                <w:rFonts w:eastAsia="SimSun"/>
                <w:i/>
                <w:iCs/>
                <w:lang w:val="en-GB" w:eastAsia="en-US"/>
              </w:rPr>
              <w:t>N</w:t>
            </w:r>
            <w:r w:rsidRPr="00C76A24">
              <w:rPr>
                <w:rFonts w:eastAsia="SimSun"/>
                <w:lang w:val="en-GB" w:eastAsia="en-US"/>
              </w:rPr>
              <w:t xml:space="preserve">, where SFN for PF is determined in clause 7.1, </w:t>
            </w:r>
            <w:proofErr w:type="spellStart"/>
            <w:r w:rsidRPr="00C76A24">
              <w:rPr>
                <w:rFonts w:eastAsia="SimSun"/>
                <w:i/>
                <w:iCs/>
                <w:lang w:val="en-GB" w:eastAsia="en-US"/>
              </w:rPr>
              <w:t>i</w:t>
            </w:r>
            <w:r w:rsidRPr="00C76A24">
              <w:rPr>
                <w:rFonts w:eastAsia="SimSun"/>
                <w:i/>
                <w:iCs/>
                <w:vertAlign w:val="subscript"/>
                <w:lang w:val="en-GB" w:eastAsia="en-US"/>
              </w:rPr>
              <w:t>PO</w:t>
            </w:r>
            <w:proofErr w:type="spellEnd"/>
            <w:r w:rsidRPr="00C76A24">
              <w:rPr>
                <w:rFonts w:eastAsia="SimSun"/>
                <w:lang w:val="en-GB" w:eastAsia="en-US"/>
              </w:rPr>
              <w:t xml:space="preserve"> is defined in clause 10.4</w:t>
            </w:r>
            <w:r w:rsidRPr="00C76A24">
              <w:rPr>
                <w:rFonts w:eastAsia="SimSun" w:hint="eastAsia"/>
                <w:lang w:val="en-GB" w:eastAsia="en-US"/>
              </w:rPr>
              <w:t>C</w:t>
            </w:r>
            <w:r w:rsidRPr="00C76A24">
              <w:rPr>
                <w:rFonts w:eastAsia="SimSun"/>
                <w:lang w:val="en-GB" w:eastAsia="en-US"/>
              </w:rPr>
              <w:t xml:space="preserve"> in TS 38.213[4], </w:t>
            </w:r>
            <w:r w:rsidRPr="00C76A24">
              <w:rPr>
                <w:rFonts w:eastAsia="SimSun"/>
                <w:i/>
                <w:iCs/>
                <w:lang w:val="en-GB" w:eastAsia="en-US"/>
              </w:rPr>
              <w:t>T</w:t>
            </w:r>
            <w:r w:rsidRPr="00C76A24">
              <w:rPr>
                <w:rFonts w:eastAsia="SimSun"/>
                <w:lang w:val="en-GB" w:eastAsia="en-US"/>
              </w:rPr>
              <w:t xml:space="preserve">, </w:t>
            </w:r>
            <w:r w:rsidRPr="00C76A24">
              <w:rPr>
                <w:rFonts w:eastAsia="SimSun"/>
                <w:i/>
                <w:iCs/>
                <w:lang w:val="en-GB" w:eastAsia="en-US"/>
              </w:rPr>
              <w:t>Ns</w:t>
            </w:r>
            <w:r w:rsidRPr="00C76A24">
              <w:rPr>
                <w:rFonts w:eastAsia="SimSun"/>
                <w:lang w:val="en-GB" w:eastAsia="en-US"/>
              </w:rPr>
              <w:t xml:space="preserve">, and </w:t>
            </w:r>
            <w:r w:rsidRPr="00C76A24">
              <w:rPr>
                <w:rFonts w:eastAsia="SimSun"/>
                <w:i/>
                <w:iCs/>
                <w:lang w:val="en-GB" w:eastAsia="en-US"/>
              </w:rPr>
              <w:t>N</w:t>
            </w:r>
            <w:r w:rsidRPr="00C76A24">
              <w:rPr>
                <w:rFonts w:eastAsia="SimSun"/>
                <w:lang w:val="en-GB" w:eastAsia="en-US"/>
              </w:rPr>
              <w:t xml:space="preserve"> are determined in clause 7.1.</w:t>
            </w:r>
          </w:p>
          <w:p w14:paraId="058263A9" w14:textId="77777777" w:rsidR="00C76A24" w:rsidRPr="00C76A24" w:rsidRDefault="00C76A24" w:rsidP="00C76A24">
            <w:pPr>
              <w:numPr>
                <w:ilvl w:val="0"/>
                <w:numId w:val="78"/>
              </w:numPr>
              <w:autoSpaceDE w:val="0"/>
              <w:autoSpaceDN w:val="0"/>
              <w:spacing w:afterLines="50" w:after="120"/>
              <w:jc w:val="both"/>
              <w:rPr>
                <w:rFonts w:eastAsia="SimSun"/>
                <w:lang w:val="en-GB" w:eastAsia="en-US"/>
              </w:rPr>
            </w:pPr>
            <w:r w:rsidRPr="00C76A24">
              <w:rPr>
                <w:rFonts w:eastAsia="SimSun" w:hint="eastAsia"/>
                <w:lang w:val="en-GB" w:eastAsia="en-US"/>
              </w:rPr>
              <w:t xml:space="preserve">The frame-level offset between the </w:t>
            </w:r>
            <w:proofErr w:type="gramStart"/>
            <w:r w:rsidRPr="00C76A24">
              <w:rPr>
                <w:rFonts w:eastAsia="SimSun" w:hint="eastAsia"/>
                <w:lang w:val="en-GB" w:eastAsia="en-US"/>
              </w:rPr>
              <w:t>LO</w:t>
            </w:r>
            <w:proofErr w:type="gramEnd"/>
            <w:r w:rsidRPr="00C76A24">
              <w:rPr>
                <w:rFonts w:eastAsia="SimSun" w:hint="eastAsia"/>
                <w:lang w:val="en-GB" w:eastAsia="en-US"/>
              </w:rPr>
              <w:t xml:space="preserve"> and the reference PF/PO is</w:t>
            </w:r>
            <w:r w:rsidRPr="00C76A24">
              <w:rPr>
                <w:rFonts w:eastAsia="SimSun"/>
                <w:lang w:val="en-GB" w:eastAsia="en-US"/>
              </w:rPr>
              <w:t xml:space="preserve"> provided by </w:t>
            </w:r>
            <w:proofErr w:type="spellStart"/>
            <w:r w:rsidRPr="00C76A24">
              <w:rPr>
                <w:rFonts w:eastAsia="SimSun"/>
                <w:i/>
                <w:iCs/>
                <w:color w:val="000000"/>
                <w:lang w:val="en-GB" w:eastAsia="en-US"/>
              </w:rPr>
              <w:t>lpwus-Lo</w:t>
            </w:r>
            <w:r w:rsidRPr="00C76A24">
              <w:rPr>
                <w:rFonts w:eastAsia="SimSun" w:hint="eastAsia"/>
                <w:i/>
                <w:iCs/>
                <w:color w:val="000000"/>
                <w:lang w:val="en-GB" w:eastAsia="en-US"/>
              </w:rPr>
              <w:t>Frame</w:t>
            </w:r>
            <w:r w:rsidRPr="00C76A24">
              <w:rPr>
                <w:rFonts w:eastAsia="SimSun"/>
                <w:i/>
                <w:iCs/>
                <w:color w:val="000000"/>
                <w:lang w:val="en-GB" w:eastAsia="en-US"/>
              </w:rPr>
              <w:t>Offset</w:t>
            </w:r>
            <w:r w:rsidRPr="00C76A24">
              <w:rPr>
                <w:rFonts w:eastAsia="SimSun" w:hint="eastAsia"/>
                <w:i/>
                <w:iCs/>
                <w:color w:val="000000"/>
                <w:lang w:val="en-GB" w:eastAsia="en-US"/>
              </w:rPr>
              <w:t>List</w:t>
            </w:r>
            <w:proofErr w:type="spellEnd"/>
            <w:r w:rsidRPr="00C76A24">
              <w:rPr>
                <w:rFonts w:eastAsia="SimSun"/>
                <w:i/>
                <w:lang w:val="en-GB" w:eastAsia="en-US"/>
              </w:rPr>
              <w:t xml:space="preserve"> </w:t>
            </w:r>
            <w:r w:rsidRPr="00C76A24">
              <w:rPr>
                <w:rFonts w:eastAsia="SimSun"/>
                <w:lang w:val="en-GB" w:eastAsia="en-US"/>
              </w:rPr>
              <w:t>in SIB</w:t>
            </w:r>
            <w:r w:rsidRPr="00C76A24">
              <w:rPr>
                <w:rFonts w:eastAsia="SimSun" w:hint="eastAsia"/>
                <w:lang w:val="en-GB" w:eastAsia="en-US"/>
              </w:rPr>
              <w:t>1.</w:t>
            </w:r>
          </w:p>
          <w:p w14:paraId="7635F447" w14:textId="77777777" w:rsidR="00C76A24" w:rsidRPr="00C76A24" w:rsidRDefault="00C76A24" w:rsidP="00C76A24">
            <w:pPr>
              <w:autoSpaceDE w:val="0"/>
              <w:autoSpaceDN w:val="0"/>
              <w:spacing w:afterLines="50" w:after="120"/>
              <w:jc w:val="both"/>
              <w:rPr>
                <w:rFonts w:eastAsia="SimSun"/>
                <w:lang w:val="en-GB" w:eastAsia="en-US"/>
              </w:rPr>
            </w:pPr>
            <w:r w:rsidRPr="00C76A24">
              <w:rPr>
                <w:rFonts w:eastAsia="SimSun"/>
                <w:lang w:val="en-GB" w:eastAsia="en-US"/>
              </w:rPr>
              <w:t>I</w:t>
            </w:r>
            <w:r w:rsidRPr="00C76A24">
              <w:rPr>
                <w:rFonts w:eastAsia="SimSun" w:hint="eastAsia"/>
                <w:lang w:val="en-GB" w:eastAsia="en-US"/>
              </w:rPr>
              <w:t xml:space="preserve">f </w:t>
            </w:r>
            <w:r w:rsidRPr="00C76A24">
              <w:rPr>
                <w:rFonts w:eastAsia="SimSun"/>
                <w:lang w:val="en-GB" w:eastAsia="en-US"/>
              </w:rPr>
              <w:t>single</w:t>
            </w:r>
            <w:r w:rsidRPr="00C76A24">
              <w:rPr>
                <w:rFonts w:eastAsia="SimSun" w:hint="eastAsia"/>
                <w:lang w:val="en-GB" w:eastAsia="en-US"/>
              </w:rPr>
              <w:t xml:space="preserve"> value is configured for </w:t>
            </w:r>
            <w:proofErr w:type="spellStart"/>
            <w:r w:rsidRPr="00C76A24">
              <w:rPr>
                <w:rFonts w:eastAsia="SimSun"/>
                <w:i/>
                <w:iCs/>
                <w:color w:val="000000"/>
                <w:lang w:val="en-GB" w:eastAsia="en-US"/>
              </w:rPr>
              <w:t>lpwus-Lo</w:t>
            </w:r>
            <w:r w:rsidRPr="00C76A24">
              <w:rPr>
                <w:rFonts w:eastAsia="SimSun" w:hint="eastAsia"/>
                <w:i/>
                <w:iCs/>
                <w:color w:val="000000"/>
                <w:lang w:val="en-GB" w:eastAsia="en-US"/>
              </w:rPr>
              <w:t>Frame</w:t>
            </w:r>
            <w:r w:rsidRPr="00C76A24">
              <w:rPr>
                <w:rFonts w:eastAsia="SimSun"/>
                <w:i/>
                <w:iCs/>
                <w:color w:val="000000"/>
                <w:lang w:val="en-GB" w:eastAsia="en-US"/>
              </w:rPr>
              <w:t>Offset</w:t>
            </w:r>
            <w:r w:rsidRPr="00C76A24">
              <w:rPr>
                <w:rFonts w:eastAsia="SimSun" w:hint="eastAsia"/>
                <w:i/>
                <w:iCs/>
                <w:color w:val="000000"/>
                <w:lang w:val="en-GB" w:eastAsia="en-US"/>
              </w:rPr>
              <w:t>List</w:t>
            </w:r>
            <w:proofErr w:type="spellEnd"/>
            <w:r w:rsidRPr="00C76A24">
              <w:rPr>
                <w:rFonts w:eastAsia="SimSun" w:hint="eastAsia"/>
                <w:iCs/>
                <w:color w:val="000000"/>
                <w:lang w:val="en-GB" w:eastAsia="en-US"/>
              </w:rPr>
              <w:t xml:space="preserve"> for a PO</w:t>
            </w:r>
            <w:r w:rsidRPr="00C76A24">
              <w:rPr>
                <w:rFonts w:eastAsia="SimSun" w:hint="eastAsia"/>
                <w:lang w:val="en-GB" w:eastAsia="en-US"/>
              </w:rPr>
              <w:t xml:space="preserve">, and if the gap between </w:t>
            </w:r>
            <w:r w:rsidRPr="00C76A24">
              <w:rPr>
                <w:rFonts w:eastAsia="SimSun"/>
                <w:lang w:val="en-GB" w:eastAsia="en-US"/>
              </w:rPr>
              <w:t>the LO and the corresponding PO</w:t>
            </w:r>
            <w:r w:rsidRPr="00C76A24">
              <w:rPr>
                <w:rFonts w:eastAsia="SimSun" w:hint="eastAsia"/>
                <w:lang w:val="en-GB" w:eastAsia="en-US"/>
              </w:rPr>
              <w:t xml:space="preserve"> is no less than the wake-up delay that a UE supports, the UE monitors the LO </w:t>
            </w:r>
            <w:r w:rsidRPr="00C76A24">
              <w:rPr>
                <w:rFonts w:eastAsia="SimSun"/>
                <w:lang w:val="en-GB" w:eastAsia="en-US"/>
              </w:rPr>
              <w:t>associated</w:t>
            </w:r>
            <w:r w:rsidRPr="00C76A24">
              <w:rPr>
                <w:rFonts w:eastAsia="SimSun" w:hint="eastAsia"/>
                <w:lang w:val="en-GB" w:eastAsia="en-US"/>
              </w:rPr>
              <w:t xml:space="preserve"> with the offset, otherwise the UE follows the paging </w:t>
            </w:r>
            <w:r w:rsidRPr="00C76A24">
              <w:rPr>
                <w:rFonts w:eastAsia="SimSun"/>
                <w:lang w:val="en-GB" w:eastAsia="en-US"/>
              </w:rPr>
              <w:t>monitoring</w:t>
            </w:r>
            <w:r w:rsidRPr="00C76A24">
              <w:rPr>
                <w:rFonts w:eastAsia="SimSun" w:hint="eastAsia"/>
                <w:lang w:val="en-GB" w:eastAsia="en-US"/>
              </w:rPr>
              <w:t xml:space="preserve"> procedure as described in </w:t>
            </w:r>
            <w:r w:rsidRPr="00C76A24">
              <w:rPr>
                <w:rFonts w:eastAsia="SimSun"/>
                <w:lang w:val="en-GB" w:eastAsia="en-US"/>
              </w:rPr>
              <w:t>clause</w:t>
            </w:r>
            <w:r w:rsidRPr="00C76A24">
              <w:rPr>
                <w:rFonts w:eastAsia="SimSun" w:hint="eastAsia"/>
                <w:lang w:val="en-GB" w:eastAsia="en-US"/>
              </w:rPr>
              <w:t xml:space="preserve"> 7.1 or 7.2.</w:t>
            </w:r>
          </w:p>
          <w:p w14:paraId="0EE9363E" w14:textId="77777777" w:rsidR="00C76A24" w:rsidRPr="00C76A24" w:rsidRDefault="00C76A24" w:rsidP="00C76A24">
            <w:pPr>
              <w:autoSpaceDE w:val="0"/>
              <w:autoSpaceDN w:val="0"/>
              <w:spacing w:afterLines="50" w:after="120"/>
              <w:jc w:val="both"/>
              <w:rPr>
                <w:rFonts w:eastAsia="SimSun"/>
                <w:lang w:val="en-GB" w:eastAsia="en-US"/>
              </w:rPr>
            </w:pPr>
            <w:r w:rsidRPr="00C76A24">
              <w:rPr>
                <w:rFonts w:eastAsia="SimSun"/>
                <w:lang w:val="en-GB" w:eastAsia="en-US"/>
              </w:rPr>
              <w:t>I</w:t>
            </w:r>
            <w:r w:rsidRPr="00C76A24">
              <w:rPr>
                <w:rFonts w:eastAsia="SimSun" w:hint="eastAsia"/>
                <w:lang w:val="en-GB" w:eastAsia="en-US"/>
              </w:rPr>
              <w:t xml:space="preserve">f more than one values are </w:t>
            </w:r>
            <w:r w:rsidRPr="00C76A24">
              <w:rPr>
                <w:rFonts w:eastAsia="SimSun"/>
                <w:lang w:val="en-GB" w:eastAsia="en-US"/>
              </w:rPr>
              <w:t>configured</w:t>
            </w:r>
            <w:r w:rsidRPr="00C76A24">
              <w:rPr>
                <w:rFonts w:eastAsia="SimSun" w:hint="eastAsia"/>
                <w:lang w:val="en-GB" w:eastAsia="en-US"/>
              </w:rPr>
              <w:t xml:space="preserve"> for </w:t>
            </w:r>
            <w:proofErr w:type="spellStart"/>
            <w:r w:rsidRPr="00C76A24">
              <w:rPr>
                <w:rFonts w:eastAsia="SimSun"/>
                <w:i/>
                <w:iCs/>
                <w:color w:val="000000"/>
                <w:lang w:val="en-GB" w:eastAsia="en-US"/>
              </w:rPr>
              <w:t>lpwus-Lo</w:t>
            </w:r>
            <w:r w:rsidRPr="00C76A24">
              <w:rPr>
                <w:rFonts w:eastAsia="SimSun" w:hint="eastAsia"/>
                <w:i/>
                <w:iCs/>
                <w:color w:val="000000"/>
                <w:lang w:val="en-GB" w:eastAsia="en-US"/>
              </w:rPr>
              <w:t>Frame</w:t>
            </w:r>
            <w:r w:rsidRPr="00C76A24">
              <w:rPr>
                <w:rFonts w:eastAsia="SimSun"/>
                <w:i/>
                <w:iCs/>
                <w:color w:val="000000"/>
                <w:lang w:val="en-GB" w:eastAsia="en-US"/>
              </w:rPr>
              <w:t>Offset</w:t>
            </w:r>
            <w:r w:rsidRPr="00C76A24">
              <w:rPr>
                <w:rFonts w:eastAsia="SimSun" w:hint="eastAsia"/>
                <w:i/>
                <w:iCs/>
                <w:color w:val="000000"/>
                <w:lang w:val="en-GB" w:eastAsia="en-US"/>
              </w:rPr>
              <w:t>List</w:t>
            </w:r>
            <w:proofErr w:type="spellEnd"/>
            <w:r w:rsidRPr="00C76A24">
              <w:rPr>
                <w:rFonts w:eastAsia="SimSun" w:hint="eastAsia"/>
                <w:iCs/>
                <w:color w:val="000000"/>
                <w:lang w:val="en-GB" w:eastAsia="en-US"/>
              </w:rPr>
              <w:t xml:space="preserve"> for a PO</w:t>
            </w:r>
            <w:r w:rsidRPr="00C76A24" w:rsidDel="00BE73B8">
              <w:rPr>
                <w:rFonts w:eastAsia="SimSun"/>
                <w:i/>
                <w:lang w:val="en-GB" w:eastAsia="en-US"/>
              </w:rPr>
              <w:t xml:space="preserve"> </w:t>
            </w:r>
            <w:r w:rsidRPr="00C76A24">
              <w:rPr>
                <w:rFonts w:eastAsia="SimSun" w:hint="eastAsia"/>
                <w:lang w:val="en-GB" w:eastAsia="en-US"/>
              </w:rPr>
              <w:t>, and i</w:t>
            </w:r>
            <w:r w:rsidRPr="00C76A24">
              <w:rPr>
                <w:rFonts w:eastAsia="SimSun"/>
                <w:lang w:val="en-GB" w:eastAsia="en-US"/>
              </w:rPr>
              <w:t xml:space="preserve">f the gap between the LO associated with </w:t>
            </w:r>
            <w:r w:rsidRPr="00C76A24">
              <w:rPr>
                <w:rFonts w:eastAsia="SimSun" w:hint="eastAsia"/>
                <w:lang w:val="en-GB" w:eastAsia="en-US"/>
              </w:rPr>
              <w:t>at least one</w:t>
            </w:r>
            <w:r w:rsidRPr="00C76A24">
              <w:rPr>
                <w:rFonts w:eastAsia="SimSun"/>
                <w:lang w:val="en-GB" w:eastAsia="en-US"/>
              </w:rPr>
              <w:t xml:space="preserve"> offset and the corresponding PO is no less than the wake-up delay </w:t>
            </w:r>
            <w:r w:rsidRPr="00C76A24">
              <w:rPr>
                <w:rFonts w:eastAsia="SimSun" w:hint="eastAsia"/>
                <w:lang w:val="en-GB" w:eastAsia="en-US"/>
              </w:rPr>
              <w:t xml:space="preserve">that </w:t>
            </w:r>
            <w:r w:rsidRPr="00C76A24">
              <w:rPr>
                <w:rFonts w:eastAsia="SimSun"/>
                <w:lang w:val="en-GB" w:eastAsia="en-US"/>
              </w:rPr>
              <w:t xml:space="preserve">a UE supports, the UE monitors the LO associated with the smallest offset value </w:t>
            </w:r>
            <w:r w:rsidRPr="00C76A24">
              <w:rPr>
                <w:rFonts w:eastAsia="SimSun" w:hint="eastAsia"/>
                <w:lang w:val="en-GB" w:eastAsia="en-US"/>
              </w:rPr>
              <w:t>with which the gap between the LO and the corresponding PO is</w:t>
            </w:r>
            <w:r w:rsidRPr="00C76A24">
              <w:rPr>
                <w:rFonts w:eastAsia="SimSun"/>
                <w:lang w:val="en-GB" w:eastAsia="en-US"/>
              </w:rPr>
              <w:t xml:space="preserve"> no less than the wake-up delay</w:t>
            </w:r>
            <w:r w:rsidRPr="00C76A24">
              <w:rPr>
                <w:rFonts w:eastAsia="SimSun" w:hint="eastAsia"/>
                <w:lang w:val="en-GB" w:eastAsia="en-US"/>
              </w:rPr>
              <w:t xml:space="preserve">, otherwise the UE follows the paging </w:t>
            </w:r>
            <w:r w:rsidRPr="00C76A24">
              <w:rPr>
                <w:rFonts w:eastAsia="SimSun"/>
                <w:lang w:val="en-GB" w:eastAsia="en-US"/>
              </w:rPr>
              <w:t>monitoring</w:t>
            </w:r>
            <w:r w:rsidRPr="00C76A24">
              <w:rPr>
                <w:rFonts w:eastAsia="SimSun" w:hint="eastAsia"/>
                <w:lang w:val="en-GB" w:eastAsia="en-US"/>
              </w:rPr>
              <w:t xml:space="preserve"> procedure as described in </w:t>
            </w:r>
            <w:r w:rsidRPr="00C76A24">
              <w:rPr>
                <w:rFonts w:eastAsia="SimSun"/>
                <w:lang w:val="en-GB" w:eastAsia="en-US"/>
              </w:rPr>
              <w:t>clause</w:t>
            </w:r>
            <w:r w:rsidRPr="00C76A24">
              <w:rPr>
                <w:rFonts w:eastAsia="SimSun" w:hint="eastAsia"/>
                <w:lang w:val="en-GB" w:eastAsia="en-US"/>
              </w:rPr>
              <w:t xml:space="preserve"> 7.1 or 7.2.</w:t>
            </w:r>
          </w:p>
        </w:tc>
      </w:tr>
    </w:tbl>
    <w:p w14:paraId="60364F00" w14:textId="77777777" w:rsidR="00C76A24" w:rsidRDefault="00C76A24" w:rsidP="00C76A24">
      <w:pPr>
        <w:autoSpaceDE w:val="0"/>
        <w:autoSpaceDN w:val="0"/>
        <w:spacing w:afterLines="50" w:after="120"/>
        <w:jc w:val="both"/>
        <w:rPr>
          <w:rFonts w:eastAsia="Batang"/>
          <w:sz w:val="20"/>
          <w:szCs w:val="10"/>
          <w:lang w:val="en-GB" w:eastAsia="en-US"/>
        </w:rPr>
      </w:pPr>
    </w:p>
    <w:p w14:paraId="4EA958DF" w14:textId="119A37D3" w:rsidR="00266292" w:rsidRDefault="00266292" w:rsidP="00B352A0">
      <w:pPr>
        <w:autoSpaceDE w:val="0"/>
        <w:autoSpaceDN w:val="0"/>
        <w:jc w:val="both"/>
        <w:rPr>
          <w:rFonts w:eastAsia="Batang"/>
          <w:sz w:val="20"/>
          <w:szCs w:val="10"/>
          <w:lang w:val="en-GB" w:eastAsia="en-US"/>
        </w:rPr>
      </w:pPr>
      <w:r>
        <w:rPr>
          <w:rFonts w:eastAsia="Batang"/>
          <w:sz w:val="20"/>
          <w:szCs w:val="10"/>
          <w:lang w:val="en-GB" w:eastAsia="en-US"/>
        </w:rPr>
        <w:t>There are two issues to be resolved according to the discussion</w:t>
      </w:r>
      <w:r w:rsidR="00D814B1">
        <w:rPr>
          <w:rFonts w:eastAsia="Batang"/>
          <w:sz w:val="20"/>
          <w:szCs w:val="10"/>
          <w:lang w:val="en-GB" w:eastAsia="en-US"/>
        </w:rPr>
        <w:t>s</w:t>
      </w:r>
      <w:r>
        <w:rPr>
          <w:rFonts w:eastAsia="Batang"/>
          <w:sz w:val="20"/>
          <w:szCs w:val="10"/>
          <w:lang w:val="en-GB" w:eastAsia="en-US"/>
        </w:rPr>
        <w:t xml:space="preserve"> in </w:t>
      </w:r>
      <w:r>
        <w:rPr>
          <w:sz w:val="20"/>
          <w:szCs w:val="10"/>
        </w:rPr>
        <w:t xml:space="preserve">R1-2506465 </w:t>
      </w:r>
      <w:r>
        <w:rPr>
          <w:rFonts w:eastAsia="Batang"/>
          <w:sz w:val="20"/>
          <w:szCs w:val="10"/>
          <w:lang w:val="en-GB" w:eastAsia="en-US"/>
        </w:rPr>
        <w:t>Section 4.4:</w:t>
      </w:r>
    </w:p>
    <w:p w14:paraId="29E3E3E8" w14:textId="645C4961" w:rsidR="00972B77" w:rsidRDefault="00972B77" w:rsidP="00B352A0">
      <w:pPr>
        <w:pStyle w:val="ListParagraph"/>
        <w:numPr>
          <w:ilvl w:val="0"/>
          <w:numId w:val="81"/>
        </w:numPr>
        <w:autoSpaceDE w:val="0"/>
        <w:autoSpaceDN w:val="0"/>
        <w:ind w:leftChars="0"/>
        <w:jc w:val="both"/>
        <w:rPr>
          <w:szCs w:val="10"/>
          <w:lang w:eastAsia="en-US"/>
        </w:rPr>
      </w:pPr>
      <w:r>
        <w:rPr>
          <w:szCs w:val="10"/>
          <w:lang w:eastAsia="en-US"/>
        </w:rPr>
        <w:t>It needs to be clarified exactly how the frame-level offset list is used by a UE to determine the LO.</w:t>
      </w:r>
    </w:p>
    <w:p w14:paraId="6486DE28" w14:textId="6918727D" w:rsidR="00972B77" w:rsidRDefault="00B352A0" w:rsidP="00B352A0">
      <w:pPr>
        <w:pStyle w:val="ListParagraph"/>
        <w:numPr>
          <w:ilvl w:val="0"/>
          <w:numId w:val="81"/>
        </w:numPr>
        <w:autoSpaceDE w:val="0"/>
        <w:autoSpaceDN w:val="0"/>
        <w:ind w:leftChars="0"/>
        <w:jc w:val="both"/>
        <w:rPr>
          <w:szCs w:val="10"/>
          <w:lang w:eastAsia="en-US"/>
        </w:rPr>
      </w:pPr>
      <w:r>
        <w:rPr>
          <w:szCs w:val="10"/>
          <w:lang w:eastAsia="en-US"/>
        </w:rPr>
        <w:t xml:space="preserve">It needs to be decided whether to capture such </w:t>
      </w:r>
      <w:proofErr w:type="spellStart"/>
      <w:r>
        <w:rPr>
          <w:szCs w:val="10"/>
          <w:lang w:eastAsia="en-US"/>
        </w:rPr>
        <w:t>behavior</w:t>
      </w:r>
      <w:proofErr w:type="spellEnd"/>
      <w:r>
        <w:rPr>
          <w:szCs w:val="10"/>
          <w:lang w:eastAsia="en-US"/>
        </w:rPr>
        <w:t xml:space="preserve"> in TS 38.213 or TS 38.304 or both.</w:t>
      </w:r>
    </w:p>
    <w:p w14:paraId="48223CB8" w14:textId="2345E2CE" w:rsidR="00B352A0" w:rsidRPr="00972B77" w:rsidRDefault="00B352A0" w:rsidP="00B352A0">
      <w:pPr>
        <w:pStyle w:val="ListParagraph"/>
        <w:numPr>
          <w:ilvl w:val="1"/>
          <w:numId w:val="81"/>
        </w:numPr>
        <w:autoSpaceDE w:val="0"/>
        <w:autoSpaceDN w:val="0"/>
        <w:spacing w:afterLines="50" w:after="120"/>
        <w:ind w:leftChars="0"/>
        <w:jc w:val="both"/>
        <w:rPr>
          <w:szCs w:val="10"/>
          <w:lang w:eastAsia="en-US"/>
        </w:rPr>
      </w:pPr>
      <w:r>
        <w:rPr>
          <w:szCs w:val="10"/>
          <w:lang w:eastAsia="en-US"/>
        </w:rPr>
        <w:t xml:space="preserve">TP can be discussed </w:t>
      </w:r>
      <w:r w:rsidR="001E5AEE">
        <w:rPr>
          <w:szCs w:val="10"/>
          <w:lang w:eastAsia="en-US"/>
        </w:rPr>
        <w:t xml:space="preserve">in RAN1 </w:t>
      </w:r>
      <w:r>
        <w:rPr>
          <w:szCs w:val="10"/>
          <w:lang w:eastAsia="en-US"/>
        </w:rPr>
        <w:t>if we decide to capture it in TS 38.213. Otherwise</w:t>
      </w:r>
      <w:r w:rsidR="001E5AEE">
        <w:rPr>
          <w:szCs w:val="10"/>
          <w:lang w:eastAsia="en-US"/>
        </w:rPr>
        <w:t>,</w:t>
      </w:r>
      <w:r>
        <w:rPr>
          <w:szCs w:val="10"/>
          <w:lang w:eastAsia="en-US"/>
        </w:rPr>
        <w:t xml:space="preserve"> we can send the clarification to RAN2.</w:t>
      </w:r>
    </w:p>
    <w:p w14:paraId="2C981636" w14:textId="0567C4BC" w:rsidR="00FE65DF" w:rsidRDefault="00FE65DF" w:rsidP="00C76A24">
      <w:pPr>
        <w:autoSpaceDE w:val="0"/>
        <w:autoSpaceDN w:val="0"/>
        <w:spacing w:afterLines="50" w:after="120"/>
        <w:jc w:val="both"/>
        <w:rPr>
          <w:rFonts w:eastAsia="Batang"/>
          <w:sz w:val="20"/>
          <w:szCs w:val="10"/>
          <w:lang w:val="en-GB" w:eastAsia="en-US"/>
        </w:rPr>
      </w:pPr>
      <w:r>
        <w:rPr>
          <w:rFonts w:eastAsia="Batang"/>
          <w:sz w:val="20"/>
          <w:szCs w:val="10"/>
          <w:lang w:val="en-GB" w:eastAsia="en-US"/>
        </w:rPr>
        <w:t>On the frame-level offset, the following agreements have been made:</w:t>
      </w:r>
    </w:p>
    <w:tbl>
      <w:tblPr>
        <w:tblStyle w:val="TableGrid"/>
        <w:tblW w:w="0" w:type="auto"/>
        <w:tblLook w:val="04A0" w:firstRow="1" w:lastRow="0" w:firstColumn="1" w:lastColumn="0" w:noHBand="0" w:noVBand="1"/>
      </w:tblPr>
      <w:tblGrid>
        <w:gridCol w:w="9576"/>
      </w:tblGrid>
      <w:tr w:rsidR="00FE65DF" w14:paraId="3A83416F" w14:textId="77777777" w:rsidTr="00FE65DF">
        <w:tc>
          <w:tcPr>
            <w:tcW w:w="9576" w:type="dxa"/>
          </w:tcPr>
          <w:p w14:paraId="53523349" w14:textId="77777777" w:rsidR="00FE65DF" w:rsidRPr="00FE65DF" w:rsidRDefault="00FE65DF" w:rsidP="00FE65DF">
            <w:pPr>
              <w:ind w:left="720"/>
              <w:rPr>
                <w:rFonts w:eastAsia="Batang"/>
                <w:b/>
                <w:bCs/>
                <w:i/>
                <w:iCs/>
                <w:sz w:val="18"/>
                <w:szCs w:val="22"/>
                <w:lang w:val="en-GB"/>
              </w:rPr>
            </w:pPr>
            <w:r w:rsidRPr="00FE65DF">
              <w:rPr>
                <w:rFonts w:eastAsia="Batang"/>
                <w:b/>
                <w:bCs/>
                <w:i/>
                <w:iCs/>
                <w:sz w:val="18"/>
                <w:szCs w:val="22"/>
                <w:highlight w:val="green"/>
                <w:lang w:val="en-GB"/>
              </w:rPr>
              <w:t>Agreement</w:t>
            </w:r>
          </w:p>
          <w:p w14:paraId="13865AF4" w14:textId="77777777" w:rsidR="00FE65DF" w:rsidRPr="00FE65DF" w:rsidRDefault="00FE65DF" w:rsidP="00FE65DF">
            <w:pPr>
              <w:ind w:left="720"/>
              <w:jc w:val="both"/>
              <w:rPr>
                <w:rFonts w:eastAsia="Batang"/>
                <w:i/>
                <w:iCs/>
                <w:sz w:val="18"/>
                <w:szCs w:val="22"/>
                <w:lang w:val="en-GB" w:eastAsia="en-US"/>
              </w:rPr>
            </w:pPr>
            <w:r w:rsidRPr="00FE65DF">
              <w:rPr>
                <w:rFonts w:eastAsia="Batang"/>
                <w:i/>
                <w:iCs/>
                <w:sz w:val="18"/>
                <w:szCs w:val="22"/>
                <w:lang w:val="en-GB" w:eastAsia="en-US"/>
              </w:rPr>
              <w:t>For the offset value(s) between an LO and a reference PO/PF, at least a frame-level offset is provided.</w:t>
            </w:r>
          </w:p>
          <w:p w14:paraId="245BF78B" w14:textId="77777777" w:rsidR="00FE65DF" w:rsidRPr="00FE65DF" w:rsidRDefault="00FE65DF" w:rsidP="00FE65DF">
            <w:pPr>
              <w:numPr>
                <w:ilvl w:val="0"/>
                <w:numId w:val="58"/>
              </w:numPr>
              <w:ind w:left="1440"/>
              <w:jc w:val="both"/>
              <w:rPr>
                <w:rFonts w:eastAsia="Batang"/>
                <w:i/>
                <w:iCs/>
                <w:sz w:val="18"/>
                <w:szCs w:val="22"/>
                <w:lang w:val="en-GB"/>
              </w:rPr>
            </w:pPr>
            <w:r w:rsidRPr="00FE65DF">
              <w:rPr>
                <w:rFonts w:eastAsia="Batang"/>
                <w:i/>
                <w:iCs/>
                <w:sz w:val="18"/>
                <w:szCs w:val="22"/>
                <w:lang w:val="en-GB"/>
              </w:rPr>
              <w:t>The reference point (reference PO/PF) for the frame-level offset is the start of the PF, or the first PF of the PF(s) (if mapping of POs from multiple PFs to one LO is supported), associated with the LO.</w:t>
            </w:r>
          </w:p>
          <w:p w14:paraId="77344C1C" w14:textId="77777777" w:rsidR="00FE65DF" w:rsidRPr="00FE65DF" w:rsidRDefault="00FE65DF" w:rsidP="00FE65DF">
            <w:pPr>
              <w:numPr>
                <w:ilvl w:val="0"/>
                <w:numId w:val="58"/>
              </w:numPr>
              <w:ind w:left="1440"/>
              <w:jc w:val="both"/>
              <w:rPr>
                <w:rFonts w:eastAsia="Batang"/>
                <w:i/>
                <w:iCs/>
                <w:sz w:val="18"/>
                <w:szCs w:val="22"/>
                <w:lang w:val="en-GB"/>
              </w:rPr>
            </w:pPr>
            <w:r w:rsidRPr="00FE65DF">
              <w:rPr>
                <w:rFonts w:eastAsia="Batang"/>
                <w:i/>
                <w:iCs/>
                <w:sz w:val="18"/>
                <w:szCs w:val="22"/>
                <w:lang w:val="en-GB"/>
              </w:rPr>
              <w:t>FFS other offset value(s) to determine the MOs of the LO</w:t>
            </w:r>
          </w:p>
          <w:p w14:paraId="2C58CC5A" w14:textId="77777777" w:rsidR="00FE65DF" w:rsidRPr="00FE65DF" w:rsidRDefault="00FE65DF" w:rsidP="00FE65DF">
            <w:pPr>
              <w:ind w:left="720"/>
              <w:jc w:val="both"/>
              <w:rPr>
                <w:rFonts w:eastAsia="Batang"/>
                <w:i/>
                <w:iCs/>
                <w:sz w:val="20"/>
                <w:highlight w:val="green"/>
                <w:lang w:val="en-GB"/>
              </w:rPr>
            </w:pPr>
          </w:p>
          <w:p w14:paraId="65A46E09" w14:textId="77777777" w:rsidR="00FE65DF" w:rsidRPr="00FE65DF" w:rsidRDefault="00FE65DF" w:rsidP="00FE65DF">
            <w:pPr>
              <w:ind w:left="720"/>
              <w:rPr>
                <w:rFonts w:eastAsia="Batang"/>
                <w:b/>
                <w:bCs/>
                <w:i/>
                <w:iCs/>
                <w:sz w:val="18"/>
                <w:szCs w:val="22"/>
                <w:lang w:val="en-GB"/>
              </w:rPr>
            </w:pPr>
            <w:r w:rsidRPr="00FE65DF">
              <w:rPr>
                <w:rFonts w:eastAsia="Batang"/>
                <w:b/>
                <w:bCs/>
                <w:i/>
                <w:iCs/>
                <w:sz w:val="18"/>
                <w:szCs w:val="22"/>
                <w:highlight w:val="green"/>
                <w:lang w:val="en-GB"/>
              </w:rPr>
              <w:t>Agreement</w:t>
            </w:r>
          </w:p>
          <w:p w14:paraId="701E4B33" w14:textId="77777777" w:rsidR="00FE65DF" w:rsidRPr="00FE65DF" w:rsidRDefault="00FE65DF" w:rsidP="00FE65DF">
            <w:pPr>
              <w:ind w:left="720"/>
              <w:jc w:val="both"/>
              <w:rPr>
                <w:rFonts w:eastAsia="Batang"/>
                <w:i/>
                <w:iCs/>
                <w:sz w:val="18"/>
                <w:szCs w:val="22"/>
              </w:rPr>
            </w:pPr>
            <w:r w:rsidRPr="00FE65DF">
              <w:rPr>
                <w:rFonts w:eastAsia="Batang"/>
                <w:i/>
                <w:iCs/>
                <w:sz w:val="18"/>
                <w:szCs w:val="22"/>
              </w:rPr>
              <w:t xml:space="preserve">For the determination of starting time locations of LP-WUS MOs and LP-WUS transmissions in a LO, </w:t>
            </w:r>
          </w:p>
          <w:p w14:paraId="5537CE00" w14:textId="77777777" w:rsidR="00FE65DF" w:rsidRPr="00FE65DF" w:rsidRDefault="00FE65DF" w:rsidP="00FE65DF">
            <w:pPr>
              <w:numPr>
                <w:ilvl w:val="0"/>
                <w:numId w:val="62"/>
              </w:numPr>
              <w:ind w:left="1440"/>
              <w:rPr>
                <w:rFonts w:eastAsia="Batang"/>
                <w:i/>
                <w:iCs/>
                <w:sz w:val="18"/>
                <w:szCs w:val="22"/>
              </w:rPr>
            </w:pPr>
            <w:r w:rsidRPr="00FE65DF">
              <w:rPr>
                <w:rFonts w:eastAsia="Batang"/>
                <w:i/>
                <w:iCs/>
                <w:sz w:val="18"/>
                <w:szCs w:val="22"/>
              </w:rPr>
              <w:t>A reference point is the start of a reference frame determined by the frame-level offset from the start of the first PF of the PF(s) associated with the LO.</w:t>
            </w:r>
          </w:p>
          <w:p w14:paraId="58E6B42F" w14:textId="77777777" w:rsidR="00FE65DF" w:rsidRPr="00FE65DF" w:rsidRDefault="00FE65DF" w:rsidP="00FE65DF">
            <w:pPr>
              <w:numPr>
                <w:ilvl w:val="0"/>
                <w:numId w:val="62"/>
              </w:numPr>
              <w:ind w:left="1440"/>
              <w:rPr>
                <w:rFonts w:eastAsia="Batang"/>
                <w:i/>
                <w:iCs/>
                <w:sz w:val="18"/>
                <w:szCs w:val="22"/>
              </w:rPr>
            </w:pPr>
            <w:r w:rsidRPr="00FE65DF">
              <w:rPr>
                <w:rFonts w:eastAsia="Batang"/>
                <w:i/>
                <w:iCs/>
                <w:sz w:val="18"/>
                <w:szCs w:val="22"/>
              </w:rPr>
              <w:t>The starting time location of the first LP-WUS MO in a LO</w:t>
            </w:r>
            <w:r w:rsidRPr="00FE65DF">
              <w:rPr>
                <w:rFonts w:eastAsia="Batang"/>
                <w:i/>
                <w:iCs/>
                <w:sz w:val="18"/>
                <w:szCs w:val="22"/>
                <w:lang w:val="en-GB"/>
              </w:rPr>
              <w:t xml:space="preserve"> </w:t>
            </w:r>
            <w:r w:rsidRPr="00FE65DF">
              <w:rPr>
                <w:rFonts w:eastAsia="Batang"/>
                <w:i/>
                <w:iCs/>
                <w:sz w:val="18"/>
                <w:szCs w:val="22"/>
              </w:rPr>
              <w:t xml:space="preserve">is indicated by an offset </w:t>
            </w:r>
            <w:proofErr w:type="spellStart"/>
            <w:r w:rsidRPr="00FE65DF">
              <w:rPr>
                <w:rFonts w:eastAsia="Batang"/>
                <w:i/>
                <w:iCs/>
                <w:sz w:val="18"/>
                <w:szCs w:val="22"/>
              </w:rPr>
              <w:t>w.r.t.</w:t>
            </w:r>
            <w:proofErr w:type="spellEnd"/>
            <w:r w:rsidRPr="00FE65DF">
              <w:rPr>
                <w:rFonts w:eastAsia="Batang"/>
                <w:i/>
                <w:iCs/>
                <w:sz w:val="18"/>
                <w:szCs w:val="22"/>
              </w:rPr>
              <w:t xml:space="preserve"> the reference point.</w:t>
            </w:r>
          </w:p>
          <w:p w14:paraId="259B5547" w14:textId="77777777" w:rsidR="00FE65DF" w:rsidRPr="00FE65DF" w:rsidRDefault="00FE65DF" w:rsidP="00FE65DF">
            <w:pPr>
              <w:numPr>
                <w:ilvl w:val="1"/>
                <w:numId w:val="62"/>
              </w:numPr>
              <w:ind w:left="2160"/>
              <w:rPr>
                <w:rFonts w:eastAsia="Batang"/>
                <w:i/>
                <w:iCs/>
                <w:sz w:val="18"/>
                <w:szCs w:val="22"/>
              </w:rPr>
            </w:pPr>
            <w:r w:rsidRPr="00FE65DF">
              <w:rPr>
                <w:rFonts w:eastAsia="SimSun"/>
                <w:i/>
                <w:iCs/>
                <w:sz w:val="18"/>
                <w:szCs w:val="16"/>
                <w:lang w:val="en-GB"/>
              </w:rPr>
              <w:t>FFS</w:t>
            </w:r>
            <w:r w:rsidRPr="00FE65DF">
              <w:rPr>
                <w:rFonts w:eastAsia="Batang"/>
                <w:i/>
                <w:iCs/>
                <w:sz w:val="18"/>
                <w:szCs w:val="22"/>
              </w:rPr>
              <w:t xml:space="preserve"> slot-level or symbol-level offset</w:t>
            </w:r>
          </w:p>
          <w:p w14:paraId="53235557" w14:textId="77777777" w:rsidR="00FE65DF" w:rsidRPr="00FE65DF" w:rsidRDefault="00FE65DF" w:rsidP="00FE65DF">
            <w:pPr>
              <w:numPr>
                <w:ilvl w:val="0"/>
                <w:numId w:val="62"/>
              </w:numPr>
              <w:ind w:left="1440"/>
              <w:rPr>
                <w:rFonts w:eastAsia="Batang"/>
                <w:i/>
                <w:iCs/>
                <w:sz w:val="18"/>
                <w:szCs w:val="22"/>
              </w:rPr>
            </w:pPr>
            <w:r w:rsidRPr="00FE65DF">
              <w:rPr>
                <w:rFonts w:eastAsia="Batang"/>
                <w:i/>
                <w:iCs/>
                <w:sz w:val="18"/>
                <w:szCs w:val="22"/>
              </w:rPr>
              <w:t>The starting time locations of the subsequent LP-WUS MOs in a LO are determined based one of the following alternatives:</w:t>
            </w:r>
          </w:p>
          <w:p w14:paraId="0D8DCE90" w14:textId="77777777" w:rsidR="00FE65DF" w:rsidRPr="00FE65DF" w:rsidRDefault="00FE65DF" w:rsidP="00FE65DF">
            <w:pPr>
              <w:numPr>
                <w:ilvl w:val="1"/>
                <w:numId w:val="62"/>
              </w:numPr>
              <w:ind w:left="2160"/>
              <w:rPr>
                <w:rFonts w:eastAsia="Batang"/>
                <w:i/>
                <w:iCs/>
                <w:sz w:val="18"/>
                <w:szCs w:val="22"/>
              </w:rPr>
            </w:pPr>
            <w:r w:rsidRPr="00FE65DF">
              <w:rPr>
                <w:rFonts w:eastAsia="Batang"/>
                <w:i/>
                <w:iCs/>
                <w:sz w:val="18"/>
                <w:szCs w:val="22"/>
              </w:rPr>
              <w:t xml:space="preserve">Alt 1: An offset is indicated for each of the subsequent LP-WUS </w:t>
            </w:r>
            <w:proofErr w:type="spellStart"/>
            <w:r w:rsidRPr="00FE65DF">
              <w:rPr>
                <w:rFonts w:eastAsia="Batang"/>
                <w:i/>
                <w:iCs/>
                <w:sz w:val="18"/>
                <w:szCs w:val="22"/>
              </w:rPr>
              <w:t>MOs.</w:t>
            </w:r>
            <w:proofErr w:type="spellEnd"/>
          </w:p>
          <w:p w14:paraId="143A29A1" w14:textId="77777777" w:rsidR="00FE65DF" w:rsidRPr="00FE65DF" w:rsidRDefault="00FE65DF" w:rsidP="00FE65DF">
            <w:pPr>
              <w:numPr>
                <w:ilvl w:val="2"/>
                <w:numId w:val="62"/>
              </w:numPr>
              <w:ind w:left="2880"/>
              <w:rPr>
                <w:rFonts w:eastAsia="Batang"/>
                <w:i/>
                <w:iCs/>
                <w:sz w:val="18"/>
                <w:szCs w:val="22"/>
              </w:rPr>
            </w:pPr>
            <w:r w:rsidRPr="00FE65DF">
              <w:rPr>
                <w:rFonts w:eastAsia="Batang"/>
                <w:i/>
                <w:iCs/>
                <w:sz w:val="18"/>
                <w:szCs w:val="22"/>
              </w:rPr>
              <w:t>FFS slot-level or symbol-level offset</w:t>
            </w:r>
          </w:p>
          <w:p w14:paraId="165BCBA0" w14:textId="77777777" w:rsidR="00FE65DF" w:rsidRPr="00FE65DF" w:rsidRDefault="00FE65DF" w:rsidP="00FE65DF">
            <w:pPr>
              <w:numPr>
                <w:ilvl w:val="1"/>
                <w:numId w:val="62"/>
              </w:numPr>
              <w:ind w:left="2160"/>
              <w:rPr>
                <w:rFonts w:eastAsia="Batang"/>
                <w:i/>
                <w:iCs/>
                <w:sz w:val="18"/>
                <w:szCs w:val="22"/>
              </w:rPr>
            </w:pPr>
            <w:r w:rsidRPr="00FE65DF">
              <w:rPr>
                <w:rFonts w:eastAsia="Batang"/>
                <w:i/>
                <w:iCs/>
                <w:sz w:val="18"/>
                <w:szCs w:val="22"/>
              </w:rPr>
              <w:t>Alt 2: The start time location of a subsequent LP-WUS MO is determined implicitly at least based on the previous LP-WUS MO.</w:t>
            </w:r>
          </w:p>
          <w:p w14:paraId="5A9F6D33" w14:textId="77777777" w:rsidR="00FE65DF" w:rsidRPr="00FE65DF" w:rsidRDefault="00FE65DF" w:rsidP="00FE65DF">
            <w:pPr>
              <w:numPr>
                <w:ilvl w:val="2"/>
                <w:numId w:val="62"/>
              </w:numPr>
              <w:ind w:left="2880"/>
              <w:rPr>
                <w:rFonts w:eastAsia="Batang"/>
                <w:i/>
                <w:iCs/>
                <w:sz w:val="18"/>
                <w:szCs w:val="22"/>
              </w:rPr>
            </w:pPr>
            <w:r w:rsidRPr="00FE65DF">
              <w:rPr>
                <w:rFonts w:eastAsia="Batang"/>
                <w:i/>
                <w:iCs/>
                <w:sz w:val="18"/>
                <w:szCs w:val="22"/>
              </w:rPr>
              <w:t>FFS additional configuration to control the subsequent MO locations, e.g.,</w:t>
            </w:r>
          </w:p>
          <w:p w14:paraId="312D2095" w14:textId="77777777" w:rsidR="00FE65DF" w:rsidRPr="00FE65DF" w:rsidRDefault="00FE65DF" w:rsidP="00FE65DF">
            <w:pPr>
              <w:numPr>
                <w:ilvl w:val="3"/>
                <w:numId w:val="62"/>
              </w:numPr>
              <w:ind w:left="3600"/>
              <w:rPr>
                <w:rFonts w:eastAsia="Batang"/>
                <w:i/>
                <w:iCs/>
                <w:sz w:val="18"/>
                <w:szCs w:val="22"/>
              </w:rPr>
            </w:pPr>
            <w:r w:rsidRPr="00FE65DF">
              <w:rPr>
                <w:rFonts w:eastAsia="Batang"/>
                <w:i/>
                <w:iCs/>
                <w:sz w:val="18"/>
                <w:szCs w:val="22"/>
              </w:rPr>
              <w:t>Alt 2A: configuration of a single gap between the end of the previous MO (or a set of previous MOs) and the start of the next MO</w:t>
            </w:r>
          </w:p>
          <w:p w14:paraId="2B47D2EA" w14:textId="77777777" w:rsidR="00FE65DF" w:rsidRPr="00FE65DF" w:rsidRDefault="00FE65DF" w:rsidP="00FE65DF">
            <w:pPr>
              <w:numPr>
                <w:ilvl w:val="3"/>
                <w:numId w:val="62"/>
              </w:numPr>
              <w:ind w:left="3600"/>
              <w:rPr>
                <w:rFonts w:eastAsia="Batang"/>
                <w:i/>
                <w:iCs/>
                <w:sz w:val="18"/>
                <w:szCs w:val="22"/>
              </w:rPr>
            </w:pPr>
            <w:r w:rsidRPr="00FE65DF">
              <w:rPr>
                <w:rFonts w:eastAsia="Batang"/>
                <w:i/>
                <w:iCs/>
                <w:sz w:val="18"/>
                <w:szCs w:val="22"/>
              </w:rPr>
              <w:t xml:space="preserve">Alt 2B: configuration of candidate starting locations for MOs, </w:t>
            </w:r>
            <w:proofErr w:type="gramStart"/>
            <w:r w:rsidRPr="00FE65DF">
              <w:rPr>
                <w:rFonts w:eastAsia="Batang"/>
                <w:i/>
                <w:iCs/>
                <w:sz w:val="18"/>
                <w:szCs w:val="22"/>
              </w:rPr>
              <w:t>similar to</w:t>
            </w:r>
            <w:proofErr w:type="gramEnd"/>
            <w:r w:rsidRPr="00FE65DF">
              <w:rPr>
                <w:rFonts w:eastAsia="Batang"/>
                <w:i/>
                <w:iCs/>
                <w:sz w:val="18"/>
                <w:szCs w:val="22"/>
              </w:rPr>
              <w:t xml:space="preserve"> search space configuration</w:t>
            </w:r>
          </w:p>
          <w:p w14:paraId="7D732C3A" w14:textId="77777777" w:rsidR="00FE65DF" w:rsidRPr="00FE65DF" w:rsidRDefault="00FE65DF" w:rsidP="00FE65DF">
            <w:pPr>
              <w:numPr>
                <w:ilvl w:val="1"/>
                <w:numId w:val="62"/>
              </w:numPr>
              <w:ind w:left="2160"/>
              <w:rPr>
                <w:rFonts w:eastAsia="Batang"/>
                <w:i/>
                <w:iCs/>
                <w:sz w:val="18"/>
                <w:szCs w:val="22"/>
              </w:rPr>
            </w:pPr>
            <w:r w:rsidRPr="00FE65DF">
              <w:rPr>
                <w:rFonts w:eastAsia="Batang"/>
                <w:i/>
                <w:iCs/>
                <w:sz w:val="18"/>
                <w:szCs w:val="22"/>
              </w:rPr>
              <w:t>FFS restriction on MO locations, e.g. only on DL slots</w:t>
            </w:r>
          </w:p>
          <w:p w14:paraId="4674A960" w14:textId="77777777" w:rsidR="00FE65DF" w:rsidRPr="00FE65DF" w:rsidRDefault="00FE65DF" w:rsidP="00FE65DF">
            <w:pPr>
              <w:numPr>
                <w:ilvl w:val="1"/>
                <w:numId w:val="62"/>
              </w:numPr>
              <w:ind w:left="2160"/>
              <w:rPr>
                <w:rFonts w:eastAsia="Malgun Gothic"/>
                <w:i/>
                <w:iCs/>
                <w:sz w:val="18"/>
                <w:szCs w:val="22"/>
                <w:lang w:val="en-GB"/>
              </w:rPr>
            </w:pPr>
            <w:r w:rsidRPr="00FE65DF">
              <w:rPr>
                <w:rFonts w:eastAsia="Malgun Gothic"/>
                <w:i/>
                <w:iCs/>
                <w:sz w:val="18"/>
                <w:szCs w:val="22"/>
                <w:lang w:val="en-GB"/>
              </w:rPr>
              <w:t>FFS minimum gap is needed between two MOs to ensure LR processing time</w:t>
            </w:r>
          </w:p>
          <w:p w14:paraId="0492AEE8" w14:textId="77777777" w:rsidR="00FE65DF" w:rsidRPr="00FE65DF" w:rsidRDefault="00FE65DF" w:rsidP="00FE65DF">
            <w:pPr>
              <w:ind w:left="720"/>
              <w:jc w:val="both"/>
              <w:rPr>
                <w:rFonts w:eastAsia="Batang"/>
                <w:i/>
                <w:iCs/>
                <w:sz w:val="20"/>
                <w:lang w:val="en-GB"/>
              </w:rPr>
            </w:pPr>
          </w:p>
          <w:p w14:paraId="0A4CA465" w14:textId="77777777" w:rsidR="00FE65DF" w:rsidRPr="00FE65DF" w:rsidRDefault="00FE65DF" w:rsidP="00FE65DF">
            <w:pPr>
              <w:ind w:left="720"/>
              <w:rPr>
                <w:rFonts w:eastAsia="Batang"/>
                <w:b/>
                <w:bCs/>
                <w:i/>
                <w:iCs/>
                <w:sz w:val="18"/>
                <w:szCs w:val="22"/>
                <w:lang w:val="en-GB"/>
              </w:rPr>
            </w:pPr>
            <w:r w:rsidRPr="00FE65DF">
              <w:rPr>
                <w:rFonts w:eastAsia="Batang"/>
                <w:b/>
                <w:bCs/>
                <w:i/>
                <w:iCs/>
                <w:sz w:val="18"/>
                <w:szCs w:val="22"/>
                <w:highlight w:val="green"/>
                <w:lang w:val="en-GB"/>
              </w:rPr>
              <w:t>Agreement</w:t>
            </w:r>
          </w:p>
          <w:p w14:paraId="394B6D51" w14:textId="77777777" w:rsidR="00FE65DF" w:rsidRPr="00FE65DF" w:rsidRDefault="00FE65DF" w:rsidP="00FE65DF">
            <w:pPr>
              <w:ind w:left="720"/>
              <w:rPr>
                <w:rFonts w:eastAsia="Batang"/>
                <w:i/>
                <w:iCs/>
                <w:sz w:val="18"/>
                <w:szCs w:val="22"/>
                <w:lang w:val="en-GB" w:eastAsia="en-US"/>
              </w:rPr>
            </w:pPr>
            <w:r w:rsidRPr="00FE65DF">
              <w:rPr>
                <w:rFonts w:eastAsia="Batang"/>
                <w:i/>
                <w:iCs/>
                <w:sz w:val="18"/>
                <w:szCs w:val="22"/>
                <w:lang w:val="en-GB" w:eastAsia="en-US"/>
              </w:rPr>
              <w:t>For the offset value(s) between an LO and a reference PO/PF, adopt Option 2B-1.</w:t>
            </w:r>
          </w:p>
          <w:p w14:paraId="1DAD7FDD" w14:textId="77777777" w:rsidR="00FE65DF" w:rsidRPr="00FE65DF" w:rsidRDefault="00FE65DF" w:rsidP="00FE65DF">
            <w:pPr>
              <w:numPr>
                <w:ilvl w:val="0"/>
                <w:numId w:val="57"/>
              </w:numPr>
              <w:ind w:left="1440"/>
              <w:jc w:val="both"/>
              <w:rPr>
                <w:rFonts w:eastAsia="Batang"/>
                <w:i/>
                <w:iCs/>
                <w:sz w:val="18"/>
                <w:szCs w:val="22"/>
                <w:lang w:val="en-GB" w:eastAsia="en-US"/>
              </w:rPr>
            </w:pPr>
            <w:proofErr w:type="spellStart"/>
            <w:r w:rsidRPr="00FE65DF">
              <w:rPr>
                <w:rFonts w:eastAsia="Batang"/>
                <w:i/>
                <w:iCs/>
                <w:sz w:val="18"/>
                <w:szCs w:val="22"/>
                <w:lang w:val="en-GB" w:eastAsia="en-US"/>
              </w:rPr>
              <w:t>gNB</w:t>
            </w:r>
            <w:proofErr w:type="spellEnd"/>
            <w:r w:rsidRPr="00FE65DF">
              <w:rPr>
                <w:rFonts w:eastAsia="Batang"/>
                <w:i/>
                <w:iCs/>
                <w:sz w:val="18"/>
                <w:szCs w:val="22"/>
                <w:lang w:val="en-GB" w:eastAsia="en-US"/>
              </w:rPr>
              <w:t xml:space="preserve"> can configure 1 or 2 offset values.</w:t>
            </w:r>
          </w:p>
          <w:p w14:paraId="240F070C" w14:textId="77777777" w:rsidR="00FE65DF" w:rsidRPr="00FE65DF" w:rsidRDefault="00FE65DF" w:rsidP="00FE65DF">
            <w:pPr>
              <w:numPr>
                <w:ilvl w:val="1"/>
                <w:numId w:val="57"/>
              </w:numPr>
              <w:ind w:left="2160"/>
              <w:jc w:val="both"/>
              <w:rPr>
                <w:rFonts w:eastAsia="Batang"/>
                <w:i/>
                <w:iCs/>
                <w:sz w:val="18"/>
                <w:szCs w:val="22"/>
                <w:lang w:val="en-GB" w:eastAsia="en-US"/>
              </w:rPr>
            </w:pPr>
            <w:r w:rsidRPr="00FE65DF">
              <w:rPr>
                <w:rFonts w:eastAsia="Batang"/>
                <w:i/>
                <w:iCs/>
                <w:sz w:val="18"/>
                <w:szCs w:val="22"/>
                <w:lang w:val="en-GB" w:eastAsia="en-US"/>
              </w:rPr>
              <w:t xml:space="preserve">FFS whether </w:t>
            </w:r>
            <w:proofErr w:type="spellStart"/>
            <w:r w:rsidRPr="00FE65DF">
              <w:rPr>
                <w:rFonts w:eastAsia="Batang"/>
                <w:i/>
                <w:iCs/>
                <w:sz w:val="18"/>
                <w:szCs w:val="22"/>
                <w:lang w:val="en-GB" w:eastAsia="en-US"/>
              </w:rPr>
              <w:t>gNB</w:t>
            </w:r>
            <w:proofErr w:type="spellEnd"/>
            <w:r w:rsidRPr="00FE65DF">
              <w:rPr>
                <w:rFonts w:eastAsia="Batang"/>
                <w:i/>
                <w:iCs/>
                <w:sz w:val="18"/>
                <w:szCs w:val="22"/>
                <w:lang w:val="en-GB" w:eastAsia="en-US"/>
              </w:rPr>
              <w:t xml:space="preserve"> can configure 3 offset values</w:t>
            </w:r>
          </w:p>
          <w:p w14:paraId="6F8E0EF4" w14:textId="77777777" w:rsidR="00FE65DF" w:rsidRPr="00FE65DF" w:rsidRDefault="00FE65DF" w:rsidP="00FE65DF">
            <w:pPr>
              <w:numPr>
                <w:ilvl w:val="0"/>
                <w:numId w:val="57"/>
              </w:numPr>
              <w:ind w:left="1440"/>
              <w:jc w:val="both"/>
              <w:rPr>
                <w:rFonts w:eastAsia="Malgun Gothic"/>
                <w:i/>
                <w:iCs/>
                <w:sz w:val="18"/>
                <w:szCs w:val="22"/>
                <w:lang w:val="en-GB" w:eastAsia="en-US"/>
              </w:rPr>
            </w:pPr>
            <w:r w:rsidRPr="00FE65DF">
              <w:rPr>
                <w:rFonts w:eastAsia="Batang"/>
                <w:i/>
                <w:iCs/>
                <w:sz w:val="18"/>
                <w:szCs w:val="22"/>
                <w:lang w:val="en-GB" w:eastAsia="en-US"/>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37E09E4D" w14:textId="77777777" w:rsidR="00FE65DF" w:rsidRPr="00FE65DF" w:rsidRDefault="00FE65DF" w:rsidP="00FE65DF">
            <w:pPr>
              <w:numPr>
                <w:ilvl w:val="1"/>
                <w:numId w:val="57"/>
              </w:numPr>
              <w:ind w:left="2160"/>
              <w:jc w:val="both"/>
              <w:rPr>
                <w:rFonts w:eastAsia="Malgun Gothic"/>
                <w:i/>
                <w:iCs/>
                <w:sz w:val="18"/>
                <w:szCs w:val="22"/>
                <w:lang w:val="en-GB" w:eastAsia="en-US"/>
              </w:rPr>
            </w:pPr>
            <w:r w:rsidRPr="00FE65DF">
              <w:rPr>
                <w:rFonts w:eastAsia="Malgun Gothic"/>
                <w:i/>
                <w:iCs/>
                <w:sz w:val="18"/>
                <w:szCs w:val="22"/>
                <w:lang w:val="en-GB" w:eastAsia="en-US"/>
              </w:rPr>
              <w:t xml:space="preserve">Note: if a single offset value is configured, UE behaviour is according to Option 1-1. </w:t>
            </w:r>
          </w:p>
          <w:p w14:paraId="3F25CCF6" w14:textId="77777777" w:rsidR="00FE65DF" w:rsidRPr="00FE65DF" w:rsidRDefault="00FE65DF" w:rsidP="00FE65DF">
            <w:pPr>
              <w:numPr>
                <w:ilvl w:val="0"/>
                <w:numId w:val="57"/>
              </w:numPr>
              <w:ind w:left="1440"/>
              <w:jc w:val="both"/>
              <w:rPr>
                <w:rFonts w:eastAsia="Malgun Gothic"/>
                <w:i/>
                <w:iCs/>
                <w:sz w:val="18"/>
                <w:szCs w:val="22"/>
                <w:lang w:val="en-GB" w:eastAsia="en-US"/>
              </w:rPr>
            </w:pPr>
            <w:r w:rsidRPr="00FE65DF">
              <w:rPr>
                <w:rFonts w:eastAsia="Malgun Gothic"/>
                <w:i/>
                <w:iCs/>
                <w:sz w:val="18"/>
                <w:szCs w:val="22"/>
                <w:lang w:val="en-GB" w:eastAsia="en-US"/>
              </w:rPr>
              <w:t>All the UEs supporting LP-WUS for idle/inactive mode supports the configuration of 2 offset values (FFS: 3 values).</w:t>
            </w:r>
          </w:p>
          <w:p w14:paraId="2834BCCE" w14:textId="77777777" w:rsidR="00FE65DF" w:rsidRPr="00FE65DF" w:rsidRDefault="00FE65DF" w:rsidP="00FE65DF">
            <w:pPr>
              <w:ind w:left="720"/>
              <w:jc w:val="both"/>
              <w:rPr>
                <w:rFonts w:eastAsia="Batang"/>
                <w:i/>
                <w:iCs/>
                <w:sz w:val="20"/>
                <w:highlight w:val="green"/>
                <w:lang w:val="en-GB"/>
              </w:rPr>
            </w:pPr>
          </w:p>
          <w:p w14:paraId="0A3BF099" w14:textId="77777777" w:rsidR="00FE65DF" w:rsidRPr="00FE65DF" w:rsidRDefault="00FE65DF" w:rsidP="00FE65DF">
            <w:pPr>
              <w:ind w:left="720"/>
              <w:rPr>
                <w:rFonts w:eastAsia="Malgun Gothic"/>
                <w:b/>
                <w:bCs/>
                <w:i/>
                <w:iCs/>
                <w:sz w:val="18"/>
                <w:szCs w:val="22"/>
                <w:lang w:val="en-GB"/>
              </w:rPr>
            </w:pPr>
            <w:r w:rsidRPr="00FE65DF">
              <w:rPr>
                <w:rFonts w:eastAsia="Malgun Gothic"/>
                <w:b/>
                <w:bCs/>
                <w:i/>
                <w:iCs/>
                <w:sz w:val="18"/>
                <w:szCs w:val="22"/>
                <w:highlight w:val="green"/>
                <w:lang w:val="en-GB"/>
              </w:rPr>
              <w:t>Agreement</w:t>
            </w:r>
          </w:p>
          <w:p w14:paraId="3889D52E" w14:textId="77777777" w:rsidR="00FE65DF" w:rsidRPr="00FE65DF" w:rsidRDefault="00FE65DF" w:rsidP="00FE65DF">
            <w:pPr>
              <w:ind w:left="720"/>
              <w:jc w:val="both"/>
              <w:rPr>
                <w:rFonts w:eastAsia="Batang"/>
                <w:i/>
                <w:iCs/>
                <w:sz w:val="18"/>
                <w:szCs w:val="22"/>
              </w:rPr>
            </w:pPr>
            <w:r w:rsidRPr="00FE65DF">
              <w:rPr>
                <w:rFonts w:eastAsia="Batang"/>
                <w:i/>
                <w:iCs/>
                <w:sz w:val="18"/>
                <w:szCs w:val="22"/>
              </w:rPr>
              <w:t>If the number of POs associated with a LO is less than Ns (the number of POs per PF), to determine the LP-WUS MOs for the multiple LOs with the same reference PF:</w:t>
            </w:r>
          </w:p>
          <w:p w14:paraId="1AC41703" w14:textId="77777777" w:rsidR="00FE65DF" w:rsidRPr="00FE65DF" w:rsidRDefault="00FE65DF" w:rsidP="00FE65DF">
            <w:pPr>
              <w:numPr>
                <w:ilvl w:val="0"/>
                <w:numId w:val="71"/>
              </w:numPr>
              <w:ind w:left="1440"/>
              <w:jc w:val="both"/>
              <w:rPr>
                <w:rFonts w:eastAsia="Batang"/>
                <w:i/>
                <w:iCs/>
                <w:sz w:val="18"/>
                <w:szCs w:val="22"/>
              </w:rPr>
            </w:pPr>
            <w:r w:rsidRPr="00FE65DF">
              <w:rPr>
                <w:rFonts w:eastAsia="Batang"/>
                <w:i/>
                <w:iCs/>
                <w:sz w:val="18"/>
                <w:szCs w:val="22"/>
              </w:rPr>
              <w:t>Alt 1: additional frame-level offset(s) are configured.</w:t>
            </w:r>
          </w:p>
          <w:p w14:paraId="6FB384A3" w14:textId="77777777" w:rsidR="00FE65DF" w:rsidRPr="00FE65DF" w:rsidRDefault="00FE65DF" w:rsidP="00FE65DF">
            <w:pPr>
              <w:numPr>
                <w:ilvl w:val="1"/>
                <w:numId w:val="71"/>
              </w:numPr>
              <w:ind w:left="2160"/>
              <w:jc w:val="both"/>
              <w:rPr>
                <w:rFonts w:eastAsia="Batang"/>
                <w:sz w:val="18"/>
                <w:szCs w:val="22"/>
              </w:rPr>
            </w:pPr>
            <w:r w:rsidRPr="00FE65DF">
              <w:rPr>
                <w:rFonts w:eastAsia="Batang"/>
                <w:i/>
                <w:iCs/>
                <w:sz w:val="18"/>
                <w:szCs w:val="22"/>
              </w:rPr>
              <w:t>Common slot-level or symbol level offsets are shared across all LOs</w:t>
            </w:r>
          </w:p>
          <w:p w14:paraId="54F4440B" w14:textId="77777777" w:rsidR="00FE65DF" w:rsidRPr="00FE65DF" w:rsidRDefault="00FE65DF" w:rsidP="00FE65DF">
            <w:pPr>
              <w:jc w:val="both"/>
              <w:rPr>
                <w:rFonts w:eastAsia="Batang"/>
                <w:sz w:val="20"/>
              </w:rPr>
            </w:pPr>
          </w:p>
          <w:p w14:paraId="39E34A50" w14:textId="77777777" w:rsidR="00FE65DF" w:rsidRPr="00FE65DF" w:rsidRDefault="00FE65DF" w:rsidP="00FE65DF">
            <w:pPr>
              <w:jc w:val="both"/>
              <w:rPr>
                <w:rFonts w:eastAsia="Batang"/>
                <w:sz w:val="20"/>
                <w:lang w:val="en-GB"/>
              </w:rPr>
            </w:pPr>
            <w:r w:rsidRPr="00FE65DF">
              <w:rPr>
                <w:rFonts w:eastAsia="Batang"/>
                <w:sz w:val="20"/>
                <w:lang w:val="en-GB"/>
              </w:rPr>
              <w:t xml:space="preserve">From the RRC parameter list, the value range for </w:t>
            </w:r>
            <w:proofErr w:type="spellStart"/>
            <w:r w:rsidRPr="00FE65DF">
              <w:rPr>
                <w:rFonts w:eastAsia="Batang"/>
                <w:sz w:val="20"/>
                <w:lang w:val="en-GB"/>
              </w:rPr>
              <w:t>LO_frame_offset</w:t>
            </w:r>
            <w:proofErr w:type="spellEnd"/>
            <w:r w:rsidRPr="00FE65DF">
              <w:rPr>
                <w:rFonts w:eastAsia="Batang"/>
                <w:sz w:val="20"/>
                <w:lang w:val="en-GB"/>
              </w:rPr>
              <w:t>(s) is given by:</w:t>
            </w:r>
          </w:p>
          <w:p w14:paraId="1232582A" w14:textId="77777777" w:rsidR="00FE65DF" w:rsidRDefault="00FE65DF" w:rsidP="00FE65DF">
            <w:pPr>
              <w:ind w:left="720"/>
              <w:rPr>
                <w:rFonts w:eastAsia="Batang"/>
                <w:i/>
                <w:iCs/>
                <w:sz w:val="18"/>
                <w:szCs w:val="22"/>
                <w:lang w:eastAsia="en-US"/>
              </w:rPr>
            </w:pPr>
            <w:r w:rsidRPr="00FE65DF">
              <w:rPr>
                <w:rFonts w:eastAsia="Batang"/>
                <w:i/>
                <w:iCs/>
                <w:sz w:val="18"/>
                <w:szCs w:val="22"/>
                <w:lang w:eastAsia="en-US"/>
              </w:rPr>
              <w:t xml:space="preserve">1~2 </w:t>
            </w:r>
            <w:proofErr w:type="spellStart"/>
            <w:r w:rsidRPr="00FE65DF">
              <w:rPr>
                <w:rFonts w:eastAsia="Batang"/>
                <w:i/>
                <w:iCs/>
                <w:sz w:val="18"/>
                <w:szCs w:val="22"/>
                <w:lang w:eastAsia="en-US"/>
              </w:rPr>
              <w:t>LO_frame_offset</w:t>
            </w:r>
            <w:proofErr w:type="spellEnd"/>
            <w:r w:rsidRPr="00FE65DF">
              <w:rPr>
                <w:rFonts w:eastAsia="Batang"/>
                <w:i/>
                <w:iCs/>
                <w:sz w:val="18"/>
                <w:szCs w:val="22"/>
                <w:lang w:eastAsia="en-US"/>
              </w:rPr>
              <w:t xml:space="preserve"> lists. </w:t>
            </w:r>
            <w:r w:rsidRPr="00FE65DF">
              <w:rPr>
                <w:rFonts w:eastAsia="Batang"/>
                <w:i/>
                <w:iCs/>
                <w:sz w:val="18"/>
                <w:szCs w:val="22"/>
                <w:lang w:eastAsia="en-US"/>
              </w:rPr>
              <w:br/>
              <w:t xml:space="preserve">One </w:t>
            </w:r>
            <w:proofErr w:type="spellStart"/>
            <w:r w:rsidRPr="00FE65DF">
              <w:rPr>
                <w:rFonts w:eastAsia="Batang"/>
                <w:i/>
                <w:iCs/>
                <w:sz w:val="18"/>
                <w:szCs w:val="22"/>
                <w:lang w:eastAsia="en-US"/>
              </w:rPr>
              <w:t>LO_frame_offset</w:t>
            </w:r>
            <w:proofErr w:type="spellEnd"/>
            <w:r w:rsidRPr="00FE65DF">
              <w:rPr>
                <w:rFonts w:eastAsia="Batang"/>
                <w:i/>
                <w:iCs/>
                <w:sz w:val="18"/>
                <w:szCs w:val="22"/>
                <w:lang w:eastAsia="en-US"/>
              </w:rPr>
              <w:t xml:space="preserve"> list corresponding to longer UE wake-up delay, and another one </w:t>
            </w:r>
            <w:proofErr w:type="spellStart"/>
            <w:r w:rsidRPr="00FE65DF">
              <w:rPr>
                <w:rFonts w:eastAsia="Batang"/>
                <w:i/>
                <w:iCs/>
                <w:sz w:val="18"/>
                <w:szCs w:val="22"/>
                <w:lang w:eastAsia="en-US"/>
              </w:rPr>
              <w:t>LO_frame_offset</w:t>
            </w:r>
            <w:proofErr w:type="spellEnd"/>
            <w:r w:rsidRPr="00FE65DF">
              <w:rPr>
                <w:rFonts w:eastAsia="Batang"/>
                <w:i/>
                <w:iCs/>
                <w:sz w:val="18"/>
                <w:szCs w:val="22"/>
                <w:lang w:eastAsia="en-US"/>
              </w:rPr>
              <w:t xml:space="preserve"> list corresponding to shorter UE wake-up delay.  </w:t>
            </w:r>
            <w:r w:rsidRPr="00FE65DF">
              <w:rPr>
                <w:rFonts w:eastAsia="Batang"/>
                <w:i/>
                <w:iCs/>
                <w:sz w:val="18"/>
                <w:szCs w:val="22"/>
                <w:lang w:eastAsia="en-US"/>
              </w:rPr>
              <w:br/>
              <w:t>For each offset list, it includes ceil(Ns/(PO-to-LO association)) offset values, and the value range for each is {8, 9, …, 200} in unit of frames</w:t>
            </w:r>
          </w:p>
          <w:p w14:paraId="787E3233" w14:textId="77777777" w:rsidR="00B44CE1" w:rsidRDefault="00B44CE1" w:rsidP="00FE65DF">
            <w:pPr>
              <w:ind w:left="720"/>
              <w:rPr>
                <w:rFonts w:eastAsia="Batang"/>
                <w:i/>
                <w:iCs/>
                <w:sz w:val="18"/>
                <w:szCs w:val="22"/>
                <w:lang w:eastAsia="en-US"/>
              </w:rPr>
            </w:pPr>
          </w:p>
          <w:p w14:paraId="5538551C" w14:textId="62242EF3" w:rsidR="00512584" w:rsidRPr="00512584" w:rsidRDefault="00512584" w:rsidP="00512584">
            <w:pPr>
              <w:rPr>
                <w:rFonts w:eastAsia="Batang"/>
                <w:b/>
                <w:bCs/>
                <w:sz w:val="18"/>
                <w:szCs w:val="22"/>
                <w:lang w:eastAsia="en-US"/>
              </w:rPr>
            </w:pPr>
            <w:r w:rsidRPr="00512584">
              <w:rPr>
                <w:rFonts w:eastAsia="Batang"/>
                <w:b/>
                <w:bCs/>
                <w:sz w:val="18"/>
                <w:szCs w:val="22"/>
                <w:lang w:eastAsia="en-US"/>
              </w:rPr>
              <w:t>TS 38.331:</w:t>
            </w:r>
          </w:p>
          <w:p w14:paraId="1C58BF26" w14:textId="77777777" w:rsidR="00B44CE1" w:rsidRDefault="00B44CE1" w:rsidP="00B44CE1">
            <w:pPr>
              <w:pStyle w:val="PL"/>
              <w:rPr>
                <w:color w:val="808080"/>
              </w:rPr>
            </w:pPr>
            <w:r>
              <w:lastRenderedPageBreak/>
              <w:t xml:space="preserve">    lpwus-LoFrameOffsetList-r19</w:t>
            </w:r>
            <w:r>
              <w:rPr>
                <w:color w:val="993366"/>
              </w:rPr>
              <w:t xml:space="preserve">                 </w:t>
            </w:r>
            <w:r w:rsidRPr="006D0C02">
              <w:rPr>
                <w:color w:val="993366"/>
              </w:rPr>
              <w:t>SEQUENCE</w:t>
            </w:r>
            <w:r w:rsidRPr="006D0C02">
              <w:t xml:space="preserve"> {</w:t>
            </w:r>
          </w:p>
          <w:p w14:paraId="13A9C895" w14:textId="77777777" w:rsidR="00B44CE1" w:rsidRDefault="00B44CE1" w:rsidP="00B44CE1">
            <w:pPr>
              <w:pStyle w:val="PL"/>
            </w:pPr>
            <w:r w:rsidRPr="006D0C02">
              <w:t xml:space="preserve">    </w:t>
            </w:r>
            <w:r>
              <w:t xml:space="preserve"> </w:t>
            </w:r>
            <w:r w:rsidRPr="006D0C02">
              <w:t xml:space="preserve">  </w:t>
            </w:r>
            <w:r>
              <w:t xml:space="preserve"> offsetForLongerWakeUpDelay-r19</w:t>
            </w:r>
            <w:r w:rsidRPr="006D0C02">
              <w:t xml:space="preserve">               </w:t>
            </w:r>
            <w:r w:rsidRPr="006D0C02">
              <w:rPr>
                <w:color w:val="993366"/>
              </w:rPr>
              <w:t>SEQUENCE</w:t>
            </w:r>
            <w:r w:rsidRPr="006D0C02">
              <w:t xml:space="preserve"> (</w:t>
            </w:r>
            <w:r w:rsidRPr="006D0C02">
              <w:rPr>
                <w:color w:val="993366"/>
              </w:rPr>
              <w:t>SIZE</w:t>
            </w:r>
            <w:r w:rsidRPr="006D0C02">
              <w:t xml:space="preserve"> (1..</w:t>
            </w:r>
            <w:r>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7380C34F" w14:textId="77777777" w:rsidR="00B44CE1" w:rsidRDefault="00B44CE1" w:rsidP="00B44CE1">
            <w:pPr>
              <w:pStyle w:val="PL"/>
            </w:pPr>
            <w:r w:rsidRPr="006D0C02">
              <w:t xml:space="preserve">    </w:t>
            </w:r>
            <w:r>
              <w:t xml:space="preserve"> </w:t>
            </w:r>
            <w:r w:rsidRPr="006D0C02">
              <w:t xml:space="preserve">  </w:t>
            </w:r>
            <w:r>
              <w:t xml:space="preserve"> offsetForShorterWakeUpDelay-r19 </w:t>
            </w:r>
            <w:r w:rsidRPr="006D0C02">
              <w:t xml:space="preserve">             </w:t>
            </w:r>
            <w:r w:rsidRPr="006D0C02">
              <w:rPr>
                <w:color w:val="993366"/>
              </w:rPr>
              <w:t>SEQUENCE</w:t>
            </w:r>
            <w:r w:rsidRPr="006D0C02">
              <w:t xml:space="preserve"> (</w:t>
            </w:r>
            <w:r w:rsidRPr="006D0C02">
              <w:rPr>
                <w:color w:val="993366"/>
              </w:rPr>
              <w:t>SIZE</w:t>
            </w:r>
            <w:r w:rsidRPr="006D0C02">
              <w:t xml:space="preserve"> (1..</w:t>
            </w:r>
            <w:r>
              <w:t>4</w:t>
            </w:r>
            <w:r w:rsidRPr="006D0C02">
              <w:t>))</w:t>
            </w:r>
            <w:r w:rsidRPr="006D0C02">
              <w:rPr>
                <w:color w:val="993366"/>
              </w:rPr>
              <w:t xml:space="preserve"> OF</w:t>
            </w:r>
            <w:r w:rsidRPr="006D0C02">
              <w:t xml:space="preserve"> </w:t>
            </w:r>
            <w:r w:rsidRPr="006D0C02">
              <w:rPr>
                <w:color w:val="993366"/>
              </w:rPr>
              <w:t>INTEGER</w:t>
            </w:r>
            <w:r w:rsidRPr="006D0C02">
              <w:t xml:space="preserve"> (</w:t>
            </w:r>
            <w:r>
              <w:t>8</w:t>
            </w:r>
            <w:r w:rsidRPr="006D0C02">
              <w:t>..</w:t>
            </w:r>
            <w:r>
              <w:t>200</w:t>
            </w:r>
            <w:r w:rsidRPr="006D0C02">
              <w:t>)</w:t>
            </w:r>
            <w:r>
              <w:t xml:space="preserve">     </w:t>
            </w:r>
            <w:r w:rsidRPr="006D0C02">
              <w:rPr>
                <w:color w:val="993366"/>
              </w:rPr>
              <w:t>OPTIONAL</w:t>
            </w:r>
            <w:r w:rsidRPr="006D0C02">
              <w:t xml:space="preserve">  </w:t>
            </w:r>
            <w:r>
              <w:t xml:space="preserve">  </w:t>
            </w:r>
            <w:r w:rsidRPr="006D0C02">
              <w:t xml:space="preserve"> </w:t>
            </w:r>
            <w:r w:rsidRPr="006D0C02">
              <w:rPr>
                <w:color w:val="808080"/>
              </w:rPr>
              <w:t>-- Need R</w:t>
            </w:r>
          </w:p>
          <w:p w14:paraId="2DD19CF8" w14:textId="77777777" w:rsidR="00B44CE1" w:rsidRPr="00F1288E" w:rsidRDefault="00B44CE1" w:rsidP="00B44CE1">
            <w:pPr>
              <w:pStyle w:val="PL"/>
            </w:pPr>
            <w:r>
              <w:t xml:space="preserve">    </w:t>
            </w:r>
            <w:r w:rsidRPr="00F1288E">
              <w:t>},</w:t>
            </w:r>
          </w:p>
          <w:p w14:paraId="77F09957" w14:textId="77777777" w:rsidR="00512584" w:rsidRPr="006D0C02" w:rsidRDefault="00512584" w:rsidP="00512584">
            <w:pPr>
              <w:pStyle w:val="TAL"/>
              <w:rPr>
                <w:b/>
                <w:i/>
                <w:iCs/>
                <w:lang w:eastAsia="sv-SE"/>
              </w:rPr>
            </w:pPr>
            <w:proofErr w:type="spellStart"/>
            <w:r w:rsidRPr="0022574D">
              <w:rPr>
                <w:b/>
                <w:i/>
                <w:iCs/>
                <w:lang w:eastAsia="sv-SE"/>
              </w:rPr>
              <w:t>lpwus-LoFrameOffsetList</w:t>
            </w:r>
            <w:proofErr w:type="spellEnd"/>
          </w:p>
          <w:p w14:paraId="643794D7" w14:textId="77777777" w:rsidR="00512584" w:rsidRDefault="00512584" w:rsidP="00512584">
            <w:pPr>
              <w:pStyle w:val="TAL"/>
              <w:rPr>
                <w:bCs/>
                <w:iCs/>
                <w:szCs w:val="18"/>
                <w:lang w:eastAsia="sv-SE"/>
              </w:rPr>
            </w:pPr>
            <w:r>
              <w:rPr>
                <w:bCs/>
                <w:iCs/>
                <w:szCs w:val="18"/>
                <w:lang w:eastAsia="sv-SE"/>
              </w:rPr>
              <w:t xml:space="preserve">Indicates </w:t>
            </w:r>
            <w:r w:rsidRPr="0022574D">
              <w:rPr>
                <w:bCs/>
                <w:iCs/>
                <w:szCs w:val="18"/>
                <w:lang w:eastAsia="sv-SE"/>
              </w:rPr>
              <w:t>the</w:t>
            </w:r>
            <w:r>
              <w:rPr>
                <w:bCs/>
                <w:iCs/>
                <w:szCs w:val="18"/>
                <w:lang w:eastAsia="sv-SE"/>
              </w:rPr>
              <w:t xml:space="preserve"> frame-level</w:t>
            </w:r>
            <w:r w:rsidRPr="0022574D">
              <w:rPr>
                <w:bCs/>
                <w:iCs/>
                <w:szCs w:val="18"/>
                <w:lang w:eastAsia="sv-SE"/>
              </w:rPr>
              <w:t xml:space="preserve"> offset between an LO and a reference PO/PF</w:t>
            </w:r>
            <w:r w:rsidRPr="00E43210">
              <w:rPr>
                <w:bCs/>
                <w:iCs/>
                <w:szCs w:val="18"/>
                <w:lang w:eastAsia="sv-SE"/>
              </w:rPr>
              <w:t xml:space="preserve"> for LP-</w:t>
            </w:r>
            <w:r>
              <w:rPr>
                <w:bCs/>
                <w:iCs/>
                <w:szCs w:val="18"/>
                <w:lang w:eastAsia="sv-SE"/>
              </w:rPr>
              <w:t>WUS</w:t>
            </w:r>
            <w:r w:rsidRPr="00E43210">
              <w:rPr>
                <w:bCs/>
                <w:iCs/>
                <w:szCs w:val="18"/>
                <w:lang w:eastAsia="sv-SE"/>
              </w:rPr>
              <w:t xml:space="preserve"> </w:t>
            </w:r>
            <w:r>
              <w:rPr>
                <w:bCs/>
                <w:iCs/>
                <w:szCs w:val="18"/>
                <w:lang w:eastAsia="sv-SE"/>
              </w:rPr>
              <w:t>in the c</w:t>
            </w:r>
            <w:r w:rsidRPr="00CC4056">
              <w:rPr>
                <w:bCs/>
                <w:iCs/>
                <w:szCs w:val="18"/>
                <w:lang w:eastAsia="sv-SE"/>
              </w:rPr>
              <w:t xml:space="preserve">ell for </w:t>
            </w:r>
            <w:r>
              <w:rPr>
                <w:bCs/>
                <w:iCs/>
                <w:szCs w:val="18"/>
                <w:lang w:eastAsia="sv-SE"/>
              </w:rPr>
              <w:t xml:space="preserve">RRC </w:t>
            </w:r>
            <w:r w:rsidRPr="00CC4056">
              <w:rPr>
                <w:bCs/>
                <w:iCs/>
                <w:szCs w:val="18"/>
                <w:lang w:eastAsia="sv-SE"/>
              </w:rPr>
              <w:t>IDLE/INA</w:t>
            </w:r>
            <w:r>
              <w:rPr>
                <w:bCs/>
                <w:iCs/>
                <w:szCs w:val="18"/>
                <w:lang w:eastAsia="sv-SE"/>
              </w:rPr>
              <w:t>C</w:t>
            </w:r>
            <w:r w:rsidRPr="00CC4056">
              <w:rPr>
                <w:bCs/>
                <w:iCs/>
                <w:szCs w:val="18"/>
                <w:lang w:eastAsia="sv-SE"/>
              </w:rPr>
              <w:t>TIVE</w:t>
            </w:r>
            <w:r>
              <w:rPr>
                <w:bCs/>
                <w:iCs/>
                <w:szCs w:val="18"/>
                <w:lang w:eastAsia="sv-SE"/>
              </w:rPr>
              <w:t xml:space="preserve"> </w:t>
            </w:r>
            <w:r w:rsidRPr="0060423F">
              <w:rPr>
                <w:bCs/>
                <w:iCs/>
                <w:szCs w:val="18"/>
                <w:lang w:eastAsia="sv-SE"/>
              </w:rPr>
              <w:t>(see TS 38.21</w:t>
            </w:r>
            <w:r>
              <w:rPr>
                <w:bCs/>
                <w:iCs/>
                <w:szCs w:val="18"/>
                <w:lang w:eastAsia="sv-SE"/>
              </w:rPr>
              <w:t>3</w:t>
            </w:r>
            <w:r w:rsidRPr="0060423F">
              <w:rPr>
                <w:bCs/>
                <w:iCs/>
                <w:szCs w:val="18"/>
                <w:lang w:eastAsia="sv-SE"/>
              </w:rPr>
              <w:t xml:space="preserve"> [1</w:t>
            </w:r>
            <w:r>
              <w:rPr>
                <w:bCs/>
                <w:iCs/>
                <w:szCs w:val="18"/>
                <w:lang w:eastAsia="sv-SE"/>
              </w:rPr>
              <w:t>3</w:t>
            </w:r>
            <w:r w:rsidRPr="0060423F">
              <w:rPr>
                <w:bCs/>
                <w:iCs/>
                <w:szCs w:val="18"/>
                <w:lang w:eastAsia="sv-SE"/>
              </w:rPr>
              <w:t xml:space="preserve">], clause </w:t>
            </w:r>
            <w:r>
              <w:rPr>
                <w:bCs/>
                <w:iCs/>
                <w:szCs w:val="18"/>
                <w:lang w:eastAsia="sv-SE"/>
              </w:rPr>
              <w:t>10.4C</w:t>
            </w:r>
            <w:r w:rsidRPr="0060423F">
              <w:rPr>
                <w:bCs/>
                <w:iCs/>
                <w:szCs w:val="18"/>
                <w:lang w:eastAsia="sv-SE"/>
              </w:rPr>
              <w:t>)</w:t>
            </w:r>
            <w:r w:rsidRPr="00CC4056">
              <w:rPr>
                <w:bCs/>
                <w:iCs/>
                <w:szCs w:val="18"/>
                <w:lang w:eastAsia="sv-SE"/>
              </w:rPr>
              <w:t>.</w:t>
            </w:r>
            <w:r>
              <w:rPr>
                <w:bCs/>
                <w:iCs/>
                <w:szCs w:val="18"/>
                <w:lang w:eastAsia="sv-SE"/>
              </w:rPr>
              <w:t xml:space="preserve"> </w:t>
            </w:r>
          </w:p>
          <w:p w14:paraId="4355EE12" w14:textId="77777777" w:rsidR="00512584" w:rsidRPr="000B7163" w:rsidRDefault="00512584" w:rsidP="00512584">
            <w:pPr>
              <w:pStyle w:val="TAL"/>
              <w:rPr>
                <w:szCs w:val="22"/>
                <w:lang w:eastAsia="sv-SE"/>
              </w:rPr>
            </w:pPr>
            <w:r>
              <w:rPr>
                <w:szCs w:val="22"/>
                <w:lang w:eastAsia="sv-SE"/>
              </w:rPr>
              <w:t>The e</w:t>
            </w:r>
            <w:r w:rsidRPr="000B7163">
              <w:rPr>
                <w:szCs w:val="22"/>
                <w:lang w:eastAsia="sv-SE"/>
              </w:rPr>
              <w:t xml:space="preserve">ntry number </w:t>
            </w:r>
            <w:r>
              <w:rPr>
                <w:szCs w:val="22"/>
                <w:lang w:eastAsia="sv-SE"/>
              </w:rPr>
              <w:t xml:space="preserve">of </w:t>
            </w:r>
            <w:proofErr w:type="spellStart"/>
            <w:r w:rsidRPr="00C5103C">
              <w:rPr>
                <w:i/>
                <w:iCs/>
              </w:rPr>
              <w:t>offsetForLongerWakeUpDelay</w:t>
            </w:r>
            <w:proofErr w:type="spellEnd"/>
            <w:r w:rsidRPr="000B7163">
              <w:rPr>
                <w:szCs w:val="22"/>
                <w:lang w:eastAsia="sv-SE"/>
              </w:rPr>
              <w:t xml:space="preserve"> </w:t>
            </w:r>
            <w:r>
              <w:rPr>
                <w:szCs w:val="22"/>
                <w:lang w:eastAsia="sv-SE"/>
              </w:rPr>
              <w:t>or</w:t>
            </w:r>
            <w:r>
              <w:t xml:space="preserve"> </w:t>
            </w:r>
            <w:proofErr w:type="spellStart"/>
            <w:r w:rsidRPr="00C5103C">
              <w:rPr>
                <w:i/>
                <w:iCs/>
              </w:rPr>
              <w:t>offsetForShorterWakeUpDelay</w:t>
            </w:r>
            <w:proofErr w:type="spellEnd"/>
            <w:r>
              <w:rPr>
                <w:szCs w:val="22"/>
                <w:lang w:eastAsia="sv-SE"/>
              </w:rPr>
              <w:t xml:space="preserve"> is equal to CEIL (Ns</w:t>
            </w:r>
            <w:r>
              <w:rPr>
                <w:i/>
                <w:iCs/>
                <w:szCs w:val="22"/>
                <w:lang w:eastAsia="sv-SE"/>
              </w:rPr>
              <w:t xml:space="preserve"> </w:t>
            </w:r>
            <w:r>
              <w:rPr>
                <w:szCs w:val="22"/>
                <w:lang w:eastAsia="sv-SE"/>
              </w:rPr>
              <w:t xml:space="preserve">/ </w:t>
            </w:r>
            <w:proofErr w:type="spellStart"/>
            <w:r w:rsidRPr="00C5103C">
              <w:rPr>
                <w:i/>
                <w:iCs/>
                <w:szCs w:val="22"/>
                <w:lang w:eastAsia="sv-SE"/>
              </w:rPr>
              <w:t>lpwus-PoNumPerLo</w:t>
            </w:r>
            <w:proofErr w:type="spellEnd"/>
            <w:r>
              <w:rPr>
                <w:szCs w:val="22"/>
                <w:lang w:eastAsia="sv-SE"/>
              </w:rPr>
              <w:t>), where Ns is the n</w:t>
            </w:r>
            <w:r w:rsidRPr="000B7163">
              <w:rPr>
                <w:lang w:eastAsia="sv-SE"/>
              </w:rPr>
              <w:t>umber of paging occasions per paging frame</w:t>
            </w:r>
            <w:r>
              <w:rPr>
                <w:lang w:eastAsia="sv-SE"/>
              </w:rPr>
              <w:t xml:space="preserve"> configured in SIB1.</w:t>
            </w:r>
          </w:p>
          <w:p w14:paraId="52EF5CE9" w14:textId="529B0CF1" w:rsidR="00B44CE1" w:rsidRPr="00512584" w:rsidRDefault="00512584" w:rsidP="00512584">
            <w:pPr>
              <w:pStyle w:val="TAL"/>
              <w:rPr>
                <w:bCs/>
                <w:iCs/>
                <w:szCs w:val="18"/>
                <w:lang w:eastAsia="sv-SE"/>
              </w:rPr>
            </w:pPr>
            <w:r>
              <w:rPr>
                <w:bCs/>
                <w:iCs/>
                <w:szCs w:val="18"/>
                <w:lang w:eastAsia="sv-SE"/>
              </w:rPr>
              <w:t>A</w:t>
            </w:r>
            <w:r w:rsidRPr="0022574D">
              <w:rPr>
                <w:bCs/>
                <w:iCs/>
                <w:szCs w:val="18"/>
                <w:lang w:eastAsia="sv-SE"/>
              </w:rPr>
              <w:t xml:space="preserve">t least </w:t>
            </w:r>
            <w:r>
              <w:rPr>
                <w:bCs/>
                <w:iCs/>
                <w:szCs w:val="18"/>
                <w:lang w:eastAsia="sv-SE"/>
              </w:rPr>
              <w:t>one</w:t>
            </w:r>
            <w:r w:rsidRPr="0022574D">
              <w:rPr>
                <w:bCs/>
                <w:iCs/>
                <w:szCs w:val="18"/>
                <w:lang w:eastAsia="sv-SE"/>
              </w:rPr>
              <w:t xml:space="preserve"> frame-level offset</w:t>
            </w:r>
            <w:r>
              <w:rPr>
                <w:bCs/>
                <w:iCs/>
                <w:szCs w:val="18"/>
                <w:lang w:eastAsia="sv-SE"/>
              </w:rPr>
              <w:t xml:space="preserve">, i.e., </w:t>
            </w:r>
            <w:proofErr w:type="spellStart"/>
            <w:r w:rsidRPr="00512584">
              <w:rPr>
                <w:bCs/>
                <w:iCs/>
                <w:szCs w:val="18"/>
                <w:lang w:eastAsia="sv-SE"/>
              </w:rPr>
              <w:t>offsetForLongerWakeUpDelay</w:t>
            </w:r>
            <w:proofErr w:type="spellEnd"/>
            <w:r w:rsidRPr="00512584">
              <w:rPr>
                <w:bCs/>
                <w:iCs/>
                <w:szCs w:val="18"/>
                <w:lang w:eastAsia="sv-SE"/>
              </w:rPr>
              <w:t xml:space="preserve"> or </w:t>
            </w:r>
            <w:proofErr w:type="spellStart"/>
            <w:r w:rsidRPr="00512584">
              <w:rPr>
                <w:bCs/>
                <w:iCs/>
                <w:szCs w:val="18"/>
                <w:lang w:eastAsia="sv-SE"/>
              </w:rPr>
              <w:t>offsetForShorterWakeUpDelay</w:t>
            </w:r>
            <w:proofErr w:type="spellEnd"/>
            <w:r w:rsidRPr="00512584">
              <w:rPr>
                <w:bCs/>
                <w:iCs/>
                <w:szCs w:val="18"/>
                <w:lang w:eastAsia="sv-SE"/>
              </w:rPr>
              <w:t xml:space="preserve"> </w:t>
            </w:r>
            <w:r w:rsidRPr="0022574D">
              <w:rPr>
                <w:bCs/>
                <w:iCs/>
                <w:szCs w:val="18"/>
                <w:lang w:eastAsia="sv-SE"/>
              </w:rPr>
              <w:t>is provided.</w:t>
            </w:r>
          </w:p>
          <w:p w14:paraId="4FA9A747" w14:textId="5E246405" w:rsidR="00CC6E1D" w:rsidRPr="00FE65DF" w:rsidRDefault="00CC6E1D" w:rsidP="00FE65DF">
            <w:pPr>
              <w:ind w:left="720"/>
              <w:rPr>
                <w:rFonts w:eastAsia="Batang"/>
                <w:i/>
                <w:iCs/>
                <w:sz w:val="20"/>
                <w:lang w:eastAsia="en-US"/>
              </w:rPr>
            </w:pPr>
          </w:p>
        </w:tc>
      </w:tr>
    </w:tbl>
    <w:p w14:paraId="735B0C36" w14:textId="77777777" w:rsidR="00FE65DF" w:rsidRDefault="00FE65DF" w:rsidP="00C76A24">
      <w:pPr>
        <w:autoSpaceDE w:val="0"/>
        <w:autoSpaceDN w:val="0"/>
        <w:spacing w:afterLines="50" w:after="120"/>
        <w:jc w:val="both"/>
        <w:rPr>
          <w:rFonts w:eastAsia="Batang"/>
          <w:sz w:val="20"/>
          <w:szCs w:val="10"/>
          <w:lang w:val="en-GB" w:eastAsia="en-US"/>
        </w:rPr>
      </w:pPr>
    </w:p>
    <w:p w14:paraId="2767A81E" w14:textId="61198F37" w:rsidR="00266292" w:rsidRDefault="00D814B1" w:rsidP="00C76A24">
      <w:pPr>
        <w:autoSpaceDE w:val="0"/>
        <w:autoSpaceDN w:val="0"/>
        <w:spacing w:afterLines="50" w:after="120"/>
        <w:jc w:val="both"/>
        <w:rPr>
          <w:rFonts w:eastAsia="Batang"/>
          <w:sz w:val="20"/>
          <w:szCs w:val="10"/>
          <w:lang w:val="en-GB" w:eastAsia="en-US"/>
        </w:rPr>
      </w:pPr>
      <w:r>
        <w:rPr>
          <w:rFonts w:eastAsia="Batang"/>
          <w:sz w:val="20"/>
          <w:szCs w:val="10"/>
          <w:lang w:val="en-GB" w:eastAsia="en-US"/>
        </w:rPr>
        <w:t>On how to apply the frame-level offset list, the following is our understanding.</w:t>
      </w:r>
    </w:p>
    <w:p w14:paraId="1AF51E8F" w14:textId="278E9E09" w:rsidR="00D814B1" w:rsidRPr="00130BBA" w:rsidRDefault="00D814B1" w:rsidP="00560F81">
      <w:pPr>
        <w:autoSpaceDE w:val="0"/>
        <w:autoSpaceDN w:val="0"/>
        <w:jc w:val="both"/>
        <w:rPr>
          <w:rFonts w:eastAsia="Batang"/>
          <w:b/>
          <w:bCs/>
          <w:sz w:val="20"/>
          <w:szCs w:val="10"/>
          <w:lang w:val="en-GB" w:eastAsia="en-US"/>
        </w:rPr>
      </w:pPr>
      <w:r w:rsidRPr="00130BBA">
        <w:rPr>
          <w:rFonts w:eastAsia="Batang"/>
          <w:b/>
          <w:bCs/>
          <w:sz w:val="20"/>
          <w:szCs w:val="10"/>
          <w:lang w:val="en-GB" w:eastAsia="en-US"/>
        </w:rPr>
        <w:t>Proposal</w:t>
      </w:r>
      <w:r w:rsidR="00560F81">
        <w:rPr>
          <w:rFonts w:eastAsia="Batang"/>
          <w:b/>
          <w:bCs/>
          <w:sz w:val="20"/>
          <w:szCs w:val="10"/>
          <w:lang w:val="en-GB" w:eastAsia="en-US"/>
        </w:rPr>
        <w:t xml:space="preserve"> 3-2</w:t>
      </w:r>
      <w:r w:rsidRPr="00130BBA">
        <w:rPr>
          <w:rFonts w:eastAsia="Batang"/>
          <w:b/>
          <w:bCs/>
          <w:sz w:val="20"/>
          <w:szCs w:val="10"/>
          <w:lang w:val="en-GB" w:eastAsia="en-US"/>
        </w:rPr>
        <w:t xml:space="preserve">: </w:t>
      </w:r>
      <w:r w:rsidR="00FF69AF" w:rsidRPr="00130BBA">
        <w:rPr>
          <w:rFonts w:eastAsia="Batang"/>
          <w:b/>
          <w:bCs/>
          <w:sz w:val="20"/>
          <w:szCs w:val="10"/>
          <w:lang w:val="en-GB" w:eastAsia="en-US"/>
        </w:rPr>
        <w:t xml:space="preserve">The LO determination based on </w:t>
      </w:r>
      <w:proofErr w:type="spellStart"/>
      <w:r w:rsidR="00FF69AF" w:rsidRPr="00130BBA">
        <w:rPr>
          <w:rFonts w:eastAsia="Batang"/>
          <w:b/>
          <w:bCs/>
          <w:i/>
          <w:iCs/>
          <w:sz w:val="20"/>
          <w:szCs w:val="10"/>
          <w:lang w:val="en-GB" w:eastAsia="en-US"/>
        </w:rPr>
        <w:t>lpwus-Lo</w:t>
      </w:r>
      <w:r w:rsidR="00FF69AF" w:rsidRPr="00130BBA">
        <w:rPr>
          <w:rFonts w:eastAsia="Batang" w:hint="eastAsia"/>
          <w:b/>
          <w:bCs/>
          <w:i/>
          <w:iCs/>
          <w:sz w:val="20"/>
          <w:szCs w:val="10"/>
          <w:lang w:val="en-GB" w:eastAsia="en-US"/>
        </w:rPr>
        <w:t>Frame</w:t>
      </w:r>
      <w:r w:rsidR="00FF69AF" w:rsidRPr="00130BBA">
        <w:rPr>
          <w:rFonts w:eastAsia="Batang"/>
          <w:b/>
          <w:bCs/>
          <w:i/>
          <w:iCs/>
          <w:sz w:val="20"/>
          <w:szCs w:val="10"/>
          <w:lang w:val="en-GB" w:eastAsia="en-US"/>
        </w:rPr>
        <w:t>Offset</w:t>
      </w:r>
      <w:r w:rsidR="00FF69AF" w:rsidRPr="00130BBA">
        <w:rPr>
          <w:rFonts w:eastAsia="Batang" w:hint="eastAsia"/>
          <w:b/>
          <w:bCs/>
          <w:i/>
          <w:iCs/>
          <w:sz w:val="20"/>
          <w:szCs w:val="10"/>
          <w:lang w:val="en-GB" w:eastAsia="en-US"/>
        </w:rPr>
        <w:t>List</w:t>
      </w:r>
      <w:proofErr w:type="spellEnd"/>
      <w:r w:rsidR="00FF69AF" w:rsidRPr="00130BBA">
        <w:rPr>
          <w:rFonts w:eastAsia="Batang"/>
          <w:b/>
          <w:bCs/>
          <w:sz w:val="20"/>
          <w:szCs w:val="10"/>
          <w:lang w:val="en-GB" w:eastAsia="en-US"/>
        </w:rPr>
        <w:t xml:space="preserve"> is clarified as follows:</w:t>
      </w:r>
    </w:p>
    <w:p w14:paraId="41A4627B" w14:textId="0E4C4266" w:rsidR="00FF69AF" w:rsidRPr="00130BBA" w:rsidRDefault="00154A6A" w:rsidP="00560F81">
      <w:pPr>
        <w:pStyle w:val="ListParagraph"/>
        <w:numPr>
          <w:ilvl w:val="0"/>
          <w:numId w:val="82"/>
        </w:numPr>
        <w:autoSpaceDE w:val="0"/>
        <w:autoSpaceDN w:val="0"/>
        <w:ind w:leftChars="0"/>
        <w:jc w:val="both"/>
        <w:rPr>
          <w:b/>
          <w:bCs/>
          <w:szCs w:val="10"/>
          <w:lang w:eastAsia="en-US"/>
        </w:rPr>
      </w:pPr>
      <w:r w:rsidRPr="00130BBA">
        <w:rPr>
          <w:b/>
          <w:bCs/>
          <w:szCs w:val="10"/>
          <w:lang w:eastAsia="en-US"/>
        </w:rPr>
        <w:t xml:space="preserve">If the number of POs associated with a LO is less than </w:t>
      </w:r>
      <w:r w:rsidRPr="00130BBA">
        <w:rPr>
          <w:b/>
          <w:bCs/>
          <w:i/>
          <w:iCs/>
          <w:szCs w:val="10"/>
          <w:lang w:eastAsia="en-US"/>
        </w:rPr>
        <w:t>Ns</w:t>
      </w:r>
      <w:r w:rsidRPr="00130BBA">
        <w:rPr>
          <w:b/>
          <w:bCs/>
          <w:szCs w:val="10"/>
          <w:lang w:eastAsia="en-US"/>
        </w:rPr>
        <w:t xml:space="preserve"> (the number of POs per PF), the UE </w:t>
      </w:r>
      <w:r w:rsidR="00482B70" w:rsidRPr="00130BBA">
        <w:rPr>
          <w:b/>
          <w:bCs/>
          <w:szCs w:val="10"/>
          <w:lang w:eastAsia="en-US"/>
        </w:rPr>
        <w:t>uses the (</w:t>
      </w:r>
      <m:oMath>
        <m:d>
          <m:dPr>
            <m:begChr m:val="⌊"/>
            <m:endChr m:val="⌋"/>
            <m:ctrlPr>
              <w:rPr>
                <w:rFonts w:ascii="Cambria Math" w:hAnsi="Cambria Math"/>
                <w:b/>
                <w:bCs/>
                <w:i/>
                <w:szCs w:val="10"/>
                <w:lang w:eastAsia="en-US"/>
              </w:rPr>
            </m:ctrlPr>
          </m:dPr>
          <m:e>
            <m:f>
              <m:fPr>
                <m:ctrlPr>
                  <w:rPr>
                    <w:rFonts w:ascii="Cambria Math" w:hAnsi="Cambria Math"/>
                    <w:b/>
                    <w:bCs/>
                    <w:i/>
                    <w:szCs w:val="10"/>
                    <w:lang w:eastAsia="en-US"/>
                  </w:rPr>
                </m:ctrlPr>
              </m:fPr>
              <m:num>
                <m:r>
                  <m:rPr>
                    <m:sty m:val="bi"/>
                  </m:rPr>
                  <w:rPr>
                    <w:rFonts w:ascii="Cambria Math" w:hAnsi="Cambria Math"/>
                    <w:szCs w:val="10"/>
                    <w:lang w:eastAsia="en-US"/>
                  </w:rPr>
                  <m:t>i_s</m:t>
                </m:r>
              </m:num>
              <m:den>
                <m:sSubSup>
                  <m:sSubSupPr>
                    <m:ctrlPr>
                      <w:rPr>
                        <w:rFonts w:ascii="Cambria Math" w:hAnsi="Cambria Math"/>
                        <w:b/>
                        <w:bCs/>
                        <w:i/>
                        <w:szCs w:val="10"/>
                        <w:lang w:eastAsia="en-US"/>
                      </w:rPr>
                    </m:ctrlPr>
                  </m:sSubSupPr>
                  <m:e>
                    <m:r>
                      <m:rPr>
                        <m:sty m:val="bi"/>
                      </m:rPr>
                      <w:rPr>
                        <w:rFonts w:ascii="Cambria Math" w:hAnsi="Cambria Math"/>
                        <w:szCs w:val="10"/>
                        <w:lang w:eastAsia="en-US"/>
                      </w:rPr>
                      <m:t>N</m:t>
                    </m:r>
                  </m:e>
                  <m:sub>
                    <m:r>
                      <m:rPr>
                        <m:sty m:val="bi"/>
                      </m:rPr>
                      <w:rPr>
                        <w:rFonts w:ascii="Cambria Math" w:hAnsi="Cambria Math"/>
                        <w:szCs w:val="10"/>
                        <w:lang w:eastAsia="en-US"/>
                      </w:rPr>
                      <m:t>PO</m:t>
                    </m:r>
                  </m:sub>
                  <m:sup>
                    <m:r>
                      <m:rPr>
                        <m:sty m:val="bi"/>
                      </m:rPr>
                      <w:rPr>
                        <w:rFonts w:ascii="Cambria Math" w:hAnsi="Cambria Math"/>
                        <w:szCs w:val="10"/>
                        <w:lang w:eastAsia="en-US"/>
                      </w:rPr>
                      <m:t>WO</m:t>
                    </m:r>
                  </m:sup>
                </m:sSubSup>
              </m:den>
            </m:f>
          </m:e>
        </m:d>
        <m:r>
          <m:rPr>
            <m:sty m:val="bi"/>
          </m:rPr>
          <w:rPr>
            <w:rFonts w:ascii="Cambria Math" w:hAnsi="Cambria Math"/>
            <w:szCs w:val="10"/>
            <w:lang w:eastAsia="en-US"/>
          </w:rPr>
          <m:t>+1</m:t>
        </m:r>
      </m:oMath>
      <w:r w:rsidR="00482B70" w:rsidRPr="00130BBA">
        <w:rPr>
          <w:b/>
          <w:bCs/>
          <w:szCs w:val="10"/>
          <w:lang w:eastAsia="en-US"/>
        </w:rPr>
        <w:t xml:space="preserve">)-th value in </w:t>
      </w:r>
      <w:proofErr w:type="spellStart"/>
      <w:r w:rsidR="00482B70" w:rsidRPr="00130BBA">
        <w:rPr>
          <w:b/>
          <w:bCs/>
          <w:i/>
          <w:iCs/>
          <w:szCs w:val="10"/>
          <w:lang w:val="en-US" w:eastAsia="en-US"/>
        </w:rPr>
        <w:t>offsetForLongerWakeUpDelay</w:t>
      </w:r>
      <w:proofErr w:type="spellEnd"/>
      <w:r w:rsidR="00482B70" w:rsidRPr="00130BBA">
        <w:rPr>
          <w:b/>
          <w:bCs/>
          <w:szCs w:val="10"/>
          <w:lang w:val="en-US" w:eastAsia="en-US"/>
        </w:rPr>
        <w:t xml:space="preserve"> (if configured) and </w:t>
      </w:r>
      <w:proofErr w:type="spellStart"/>
      <w:r w:rsidR="00482B70" w:rsidRPr="00130BBA">
        <w:rPr>
          <w:b/>
          <w:bCs/>
          <w:i/>
          <w:iCs/>
        </w:rPr>
        <w:t>offsetForShorterWakeUpDelay</w:t>
      </w:r>
      <w:proofErr w:type="spellEnd"/>
      <w:r w:rsidR="00482B70" w:rsidRPr="00130BBA">
        <w:rPr>
          <w:b/>
          <w:bCs/>
        </w:rPr>
        <w:t xml:space="preserve"> (if configured)</w:t>
      </w:r>
      <w:r w:rsidR="00411CE3" w:rsidRPr="00130BBA">
        <w:rPr>
          <w:b/>
          <w:bCs/>
        </w:rPr>
        <w:t xml:space="preserve"> provided by </w:t>
      </w:r>
      <w:proofErr w:type="spellStart"/>
      <w:r w:rsidR="00411CE3" w:rsidRPr="00130BBA">
        <w:rPr>
          <w:b/>
          <w:bCs/>
          <w:i/>
          <w:iCs/>
          <w:lang w:val="en-US"/>
        </w:rPr>
        <w:t>lpwus-LoFrameOffsetList</w:t>
      </w:r>
      <w:proofErr w:type="spellEnd"/>
      <w:r w:rsidR="00903930" w:rsidRPr="00130BBA">
        <w:rPr>
          <w:b/>
          <w:bCs/>
        </w:rPr>
        <w:t>.</w:t>
      </w:r>
    </w:p>
    <w:p w14:paraId="30569059" w14:textId="77777777" w:rsidR="002B3C98" w:rsidRPr="00130BBA" w:rsidRDefault="0035563B" w:rsidP="00560F81">
      <w:pPr>
        <w:pStyle w:val="ListParagraph"/>
        <w:numPr>
          <w:ilvl w:val="0"/>
          <w:numId w:val="82"/>
        </w:numPr>
        <w:autoSpaceDE w:val="0"/>
        <w:autoSpaceDN w:val="0"/>
        <w:ind w:leftChars="0"/>
        <w:jc w:val="both"/>
        <w:rPr>
          <w:b/>
          <w:bCs/>
          <w:szCs w:val="10"/>
          <w:lang w:eastAsia="en-US"/>
        </w:rPr>
      </w:pPr>
      <w:r w:rsidRPr="00130BBA">
        <w:rPr>
          <w:b/>
          <w:bCs/>
        </w:rPr>
        <w:t xml:space="preserve">If both </w:t>
      </w:r>
      <w:proofErr w:type="spellStart"/>
      <w:r w:rsidRPr="00130BBA">
        <w:rPr>
          <w:b/>
          <w:bCs/>
          <w:i/>
          <w:iCs/>
          <w:szCs w:val="10"/>
          <w:lang w:val="en-US" w:eastAsia="en-US"/>
        </w:rPr>
        <w:t>offsetForLongerWakeUpDelay</w:t>
      </w:r>
      <w:proofErr w:type="spellEnd"/>
      <w:r w:rsidRPr="00130BBA">
        <w:rPr>
          <w:b/>
          <w:bCs/>
          <w:szCs w:val="10"/>
          <w:lang w:val="en-US" w:eastAsia="en-US"/>
        </w:rPr>
        <w:t xml:space="preserve"> and </w:t>
      </w:r>
      <w:proofErr w:type="spellStart"/>
      <w:r w:rsidRPr="00130BBA">
        <w:rPr>
          <w:b/>
          <w:bCs/>
          <w:i/>
          <w:iCs/>
        </w:rPr>
        <w:t>offsetForShorterWakeUpDelay</w:t>
      </w:r>
      <w:proofErr w:type="spellEnd"/>
      <w:r w:rsidRPr="00130BBA">
        <w:rPr>
          <w:b/>
          <w:bCs/>
        </w:rPr>
        <w:t xml:space="preserve"> are configured</w:t>
      </w:r>
      <w:r w:rsidR="002B3C98" w:rsidRPr="00130BBA">
        <w:rPr>
          <w:b/>
          <w:bCs/>
        </w:rPr>
        <w:t>,</w:t>
      </w:r>
    </w:p>
    <w:p w14:paraId="7CAD0E11" w14:textId="1C809E10" w:rsidR="0035563B" w:rsidRPr="00130BBA" w:rsidRDefault="002B3C98" w:rsidP="00560F81">
      <w:pPr>
        <w:pStyle w:val="ListParagraph"/>
        <w:numPr>
          <w:ilvl w:val="1"/>
          <w:numId w:val="82"/>
        </w:numPr>
        <w:autoSpaceDE w:val="0"/>
        <w:autoSpaceDN w:val="0"/>
        <w:ind w:leftChars="0"/>
        <w:jc w:val="both"/>
        <w:rPr>
          <w:b/>
          <w:bCs/>
          <w:szCs w:val="10"/>
          <w:lang w:eastAsia="en-US"/>
        </w:rPr>
      </w:pPr>
      <w:r w:rsidRPr="00130BBA">
        <w:rPr>
          <w:b/>
          <w:bCs/>
        </w:rPr>
        <w:t xml:space="preserve">If the gap between the </w:t>
      </w:r>
      <w:r w:rsidR="008B7177" w:rsidRPr="00130BBA">
        <w:rPr>
          <w:b/>
          <w:bCs/>
        </w:rPr>
        <w:t xml:space="preserve">end of the last WUS monitoring occasion the UE </w:t>
      </w:r>
      <w:r w:rsidR="00852E92" w:rsidRPr="00130BBA">
        <w:rPr>
          <w:b/>
          <w:bCs/>
        </w:rPr>
        <w:t xml:space="preserve">would </w:t>
      </w:r>
      <w:r w:rsidR="008B7177" w:rsidRPr="00130BBA">
        <w:rPr>
          <w:b/>
          <w:bCs/>
        </w:rPr>
        <w:t xml:space="preserve">monitor in the </w:t>
      </w:r>
      <w:r w:rsidRPr="00130BBA">
        <w:rPr>
          <w:b/>
          <w:bCs/>
        </w:rPr>
        <w:t xml:space="preserve">LO associated with the </w:t>
      </w:r>
      <w:r w:rsidR="009170C8" w:rsidRPr="00130BBA">
        <w:rPr>
          <w:b/>
          <w:bCs/>
        </w:rPr>
        <w:t xml:space="preserve">value in </w:t>
      </w:r>
      <w:proofErr w:type="spellStart"/>
      <w:r w:rsidR="009170C8" w:rsidRPr="00130BBA">
        <w:rPr>
          <w:b/>
          <w:bCs/>
          <w:i/>
          <w:iCs/>
        </w:rPr>
        <w:t>offsetForShorterWakeUpDelay</w:t>
      </w:r>
      <w:proofErr w:type="spellEnd"/>
      <w:r w:rsidR="009170C8" w:rsidRPr="00130BBA">
        <w:rPr>
          <w:b/>
          <w:bCs/>
        </w:rPr>
        <w:t xml:space="preserve"> </w:t>
      </w:r>
      <w:r w:rsidRPr="00130BBA">
        <w:rPr>
          <w:b/>
          <w:bCs/>
        </w:rPr>
        <w:t xml:space="preserve">and the </w:t>
      </w:r>
      <w:r w:rsidR="00C97D38" w:rsidRPr="00130BBA">
        <w:rPr>
          <w:b/>
          <w:bCs/>
        </w:rPr>
        <w:t xml:space="preserve">start of the </w:t>
      </w:r>
      <w:r w:rsidRPr="00130BBA">
        <w:rPr>
          <w:b/>
          <w:bCs/>
        </w:rPr>
        <w:t>corresponding PO</w:t>
      </w:r>
      <w:r w:rsidR="0035098F" w:rsidRPr="00130BBA">
        <w:rPr>
          <w:b/>
          <w:bCs/>
        </w:rPr>
        <w:t xml:space="preserve"> is</w:t>
      </w:r>
      <w:r w:rsidRPr="00130BBA">
        <w:rPr>
          <w:b/>
          <w:bCs/>
        </w:rPr>
        <w:t xml:space="preserve"> no less than the wake-up delay a UE reports</w:t>
      </w:r>
      <w:r w:rsidR="00852E92" w:rsidRPr="00130BBA">
        <w:rPr>
          <w:b/>
          <w:bCs/>
        </w:rPr>
        <w:t xml:space="preserve">, </w:t>
      </w:r>
      <w:r w:rsidR="00D47051" w:rsidRPr="00130BBA">
        <w:rPr>
          <w:b/>
          <w:bCs/>
        </w:rPr>
        <w:t xml:space="preserve">the UE monitors the LO associated with </w:t>
      </w:r>
      <w:r w:rsidR="00031793" w:rsidRPr="00130BBA">
        <w:rPr>
          <w:b/>
          <w:bCs/>
        </w:rPr>
        <w:t xml:space="preserve">the </w:t>
      </w:r>
      <w:r w:rsidR="00D47051" w:rsidRPr="00130BBA">
        <w:rPr>
          <w:b/>
          <w:bCs/>
        </w:rPr>
        <w:t xml:space="preserve">value in </w:t>
      </w:r>
      <w:proofErr w:type="spellStart"/>
      <w:proofErr w:type="gramStart"/>
      <w:r w:rsidR="00D47051" w:rsidRPr="00130BBA">
        <w:rPr>
          <w:b/>
          <w:bCs/>
          <w:i/>
          <w:iCs/>
        </w:rPr>
        <w:t>offsetForShorterWakeUpDelay</w:t>
      </w:r>
      <w:proofErr w:type="spellEnd"/>
      <w:r w:rsidR="00D47051" w:rsidRPr="00130BBA">
        <w:rPr>
          <w:b/>
          <w:bCs/>
        </w:rPr>
        <w:t>;</w:t>
      </w:r>
      <w:proofErr w:type="gramEnd"/>
    </w:p>
    <w:p w14:paraId="1581E9B4" w14:textId="3DE60D01" w:rsidR="00D47051" w:rsidRPr="00130BBA" w:rsidRDefault="00D47051" w:rsidP="00560F81">
      <w:pPr>
        <w:pStyle w:val="ListParagraph"/>
        <w:numPr>
          <w:ilvl w:val="1"/>
          <w:numId w:val="82"/>
        </w:numPr>
        <w:autoSpaceDE w:val="0"/>
        <w:autoSpaceDN w:val="0"/>
        <w:ind w:leftChars="0"/>
        <w:jc w:val="both"/>
        <w:rPr>
          <w:b/>
          <w:bCs/>
          <w:szCs w:val="10"/>
          <w:lang w:eastAsia="en-US"/>
        </w:rPr>
      </w:pPr>
      <w:proofErr w:type="gramStart"/>
      <w:r w:rsidRPr="00130BBA">
        <w:rPr>
          <w:b/>
          <w:bCs/>
        </w:rPr>
        <w:t>Otherwise</w:t>
      </w:r>
      <w:proofErr w:type="gramEnd"/>
      <w:r w:rsidRPr="00130BBA">
        <w:rPr>
          <w:b/>
          <w:bCs/>
        </w:rPr>
        <w:t xml:space="preserve"> if the gap between the end of the last WUS monitoring occasion the UE would monitor in the LO associated with the value in </w:t>
      </w:r>
      <w:proofErr w:type="spellStart"/>
      <w:r w:rsidRPr="00130BBA">
        <w:rPr>
          <w:b/>
          <w:bCs/>
          <w:i/>
          <w:iCs/>
          <w:szCs w:val="10"/>
          <w:lang w:val="en-US" w:eastAsia="en-US"/>
        </w:rPr>
        <w:t>offsetForLongerWakeUpDelay</w:t>
      </w:r>
      <w:proofErr w:type="spellEnd"/>
      <w:r w:rsidRPr="00130BBA">
        <w:rPr>
          <w:b/>
          <w:bCs/>
          <w:szCs w:val="10"/>
          <w:lang w:val="en-US" w:eastAsia="en-US"/>
        </w:rPr>
        <w:t xml:space="preserve"> </w:t>
      </w:r>
      <w:r w:rsidRPr="00130BBA">
        <w:rPr>
          <w:b/>
          <w:bCs/>
        </w:rPr>
        <w:t xml:space="preserve">and the start of the corresponding PO is no less than the wake-up delay a UE reports, the UE monitors the LO associated with </w:t>
      </w:r>
      <w:r w:rsidR="00031793" w:rsidRPr="00130BBA">
        <w:rPr>
          <w:b/>
          <w:bCs/>
        </w:rPr>
        <w:t xml:space="preserve">the </w:t>
      </w:r>
      <w:r w:rsidRPr="00130BBA">
        <w:rPr>
          <w:b/>
          <w:bCs/>
        </w:rPr>
        <w:t xml:space="preserve">value in </w:t>
      </w:r>
      <w:proofErr w:type="spellStart"/>
      <w:proofErr w:type="gramStart"/>
      <w:r w:rsidRPr="00130BBA">
        <w:rPr>
          <w:b/>
          <w:bCs/>
          <w:i/>
          <w:iCs/>
          <w:szCs w:val="10"/>
          <w:lang w:val="en-US" w:eastAsia="en-US"/>
        </w:rPr>
        <w:t>offsetForLongerWakeUpDelay</w:t>
      </w:r>
      <w:proofErr w:type="spellEnd"/>
      <w:r w:rsidRPr="00130BBA">
        <w:rPr>
          <w:b/>
          <w:bCs/>
        </w:rPr>
        <w:t>;</w:t>
      </w:r>
      <w:proofErr w:type="gramEnd"/>
    </w:p>
    <w:p w14:paraId="2B430BB7" w14:textId="1952DCC2" w:rsidR="00D47051" w:rsidRPr="00130BBA" w:rsidRDefault="00D47051" w:rsidP="00560F81">
      <w:pPr>
        <w:pStyle w:val="ListParagraph"/>
        <w:numPr>
          <w:ilvl w:val="1"/>
          <w:numId w:val="82"/>
        </w:numPr>
        <w:autoSpaceDE w:val="0"/>
        <w:autoSpaceDN w:val="0"/>
        <w:ind w:leftChars="0"/>
        <w:jc w:val="both"/>
        <w:rPr>
          <w:b/>
          <w:bCs/>
          <w:szCs w:val="10"/>
          <w:lang w:eastAsia="en-US"/>
        </w:rPr>
      </w:pPr>
      <w:r w:rsidRPr="00130BBA">
        <w:rPr>
          <w:b/>
          <w:bCs/>
        </w:rPr>
        <w:t xml:space="preserve">Otherwise, </w:t>
      </w:r>
      <w:r w:rsidR="006D6101" w:rsidRPr="00130BBA">
        <w:rPr>
          <w:b/>
          <w:bCs/>
        </w:rPr>
        <w:t>the UE monitors legacy PO.</w:t>
      </w:r>
    </w:p>
    <w:p w14:paraId="60FF5953" w14:textId="217FB919" w:rsidR="006D6101" w:rsidRPr="00130BBA" w:rsidRDefault="006D6101" w:rsidP="00560F81">
      <w:pPr>
        <w:pStyle w:val="ListParagraph"/>
        <w:numPr>
          <w:ilvl w:val="0"/>
          <w:numId w:val="82"/>
        </w:numPr>
        <w:autoSpaceDE w:val="0"/>
        <w:autoSpaceDN w:val="0"/>
        <w:ind w:leftChars="0"/>
        <w:jc w:val="both"/>
        <w:rPr>
          <w:b/>
          <w:bCs/>
          <w:szCs w:val="10"/>
          <w:lang w:eastAsia="en-US"/>
        </w:rPr>
      </w:pPr>
      <w:r w:rsidRPr="00130BBA">
        <w:rPr>
          <w:b/>
          <w:bCs/>
        </w:rPr>
        <w:t xml:space="preserve">If only one of </w:t>
      </w:r>
      <w:proofErr w:type="spellStart"/>
      <w:r w:rsidRPr="00130BBA">
        <w:rPr>
          <w:b/>
          <w:bCs/>
          <w:i/>
          <w:iCs/>
          <w:szCs w:val="10"/>
          <w:lang w:val="en-US" w:eastAsia="en-US"/>
        </w:rPr>
        <w:t>offsetForLongerWakeUpDelay</w:t>
      </w:r>
      <w:proofErr w:type="spellEnd"/>
      <w:r w:rsidRPr="00130BBA">
        <w:rPr>
          <w:b/>
          <w:bCs/>
          <w:szCs w:val="10"/>
          <w:lang w:val="en-US" w:eastAsia="en-US"/>
        </w:rPr>
        <w:t xml:space="preserve"> and </w:t>
      </w:r>
      <w:proofErr w:type="spellStart"/>
      <w:r w:rsidRPr="00130BBA">
        <w:rPr>
          <w:b/>
          <w:bCs/>
          <w:i/>
          <w:iCs/>
        </w:rPr>
        <w:t>offsetForShorterWakeUpDelay</w:t>
      </w:r>
      <w:proofErr w:type="spellEnd"/>
      <w:r w:rsidRPr="00130BBA">
        <w:rPr>
          <w:b/>
          <w:bCs/>
        </w:rPr>
        <w:t xml:space="preserve"> is configured,</w:t>
      </w:r>
    </w:p>
    <w:p w14:paraId="077F5907" w14:textId="1F4FB346" w:rsidR="006D6101" w:rsidRPr="00130BBA" w:rsidRDefault="006D6101" w:rsidP="00560F81">
      <w:pPr>
        <w:pStyle w:val="ListParagraph"/>
        <w:numPr>
          <w:ilvl w:val="1"/>
          <w:numId w:val="82"/>
        </w:numPr>
        <w:autoSpaceDE w:val="0"/>
        <w:autoSpaceDN w:val="0"/>
        <w:ind w:leftChars="0"/>
        <w:jc w:val="both"/>
        <w:rPr>
          <w:b/>
          <w:bCs/>
          <w:szCs w:val="10"/>
          <w:lang w:eastAsia="en-US"/>
        </w:rPr>
      </w:pPr>
      <w:r w:rsidRPr="00130BBA">
        <w:rPr>
          <w:b/>
          <w:bCs/>
        </w:rPr>
        <w:t xml:space="preserve">If the gap between the end of the last WUS monitoring occasion the UE would monitor in the LO associated with the value in </w:t>
      </w:r>
      <w:proofErr w:type="spellStart"/>
      <w:r w:rsidR="00031793" w:rsidRPr="00130BBA">
        <w:rPr>
          <w:b/>
          <w:bCs/>
          <w:i/>
          <w:iCs/>
          <w:szCs w:val="10"/>
          <w:lang w:val="en-US" w:eastAsia="en-US"/>
        </w:rPr>
        <w:t>offsetForLongerWakeUpDelay</w:t>
      </w:r>
      <w:proofErr w:type="spellEnd"/>
      <w:r w:rsidR="00031793" w:rsidRPr="00130BBA">
        <w:rPr>
          <w:b/>
          <w:bCs/>
          <w:szCs w:val="10"/>
          <w:lang w:val="en-US" w:eastAsia="en-US"/>
        </w:rPr>
        <w:t xml:space="preserve"> or </w:t>
      </w:r>
      <w:proofErr w:type="spellStart"/>
      <w:r w:rsidR="00031793" w:rsidRPr="00130BBA">
        <w:rPr>
          <w:b/>
          <w:bCs/>
          <w:i/>
          <w:iCs/>
        </w:rPr>
        <w:t>offsetForShorterWakeUpDelay</w:t>
      </w:r>
      <w:proofErr w:type="spellEnd"/>
      <w:r w:rsidR="00031793" w:rsidRPr="00130BBA">
        <w:rPr>
          <w:b/>
          <w:bCs/>
        </w:rPr>
        <w:t xml:space="preserve"> (whichever is configured) </w:t>
      </w:r>
      <w:r w:rsidRPr="00130BBA">
        <w:rPr>
          <w:b/>
          <w:bCs/>
        </w:rPr>
        <w:t xml:space="preserve">and the start of the corresponding PO is no less than the wake-up delay a UE reports, the UE monitors the </w:t>
      </w:r>
      <w:proofErr w:type="gramStart"/>
      <w:r w:rsidRPr="00130BBA">
        <w:rPr>
          <w:b/>
          <w:bCs/>
        </w:rPr>
        <w:t>LO;</w:t>
      </w:r>
      <w:proofErr w:type="gramEnd"/>
    </w:p>
    <w:p w14:paraId="1F7CC54D" w14:textId="77777777" w:rsidR="00031793" w:rsidRPr="00130BBA" w:rsidRDefault="00031793" w:rsidP="00031793">
      <w:pPr>
        <w:pStyle w:val="ListParagraph"/>
        <w:numPr>
          <w:ilvl w:val="1"/>
          <w:numId w:val="82"/>
        </w:numPr>
        <w:autoSpaceDE w:val="0"/>
        <w:autoSpaceDN w:val="0"/>
        <w:spacing w:afterLines="50" w:after="120"/>
        <w:ind w:leftChars="0"/>
        <w:jc w:val="both"/>
        <w:rPr>
          <w:b/>
          <w:bCs/>
          <w:szCs w:val="10"/>
          <w:lang w:eastAsia="en-US"/>
        </w:rPr>
      </w:pPr>
      <w:r w:rsidRPr="00130BBA">
        <w:rPr>
          <w:b/>
          <w:bCs/>
        </w:rPr>
        <w:t>Otherwise, the UE monitors legacy PO.</w:t>
      </w:r>
    </w:p>
    <w:p w14:paraId="05881537" w14:textId="77777777" w:rsidR="006D6101" w:rsidRDefault="006D6101" w:rsidP="00031793">
      <w:pPr>
        <w:autoSpaceDE w:val="0"/>
        <w:autoSpaceDN w:val="0"/>
        <w:spacing w:afterLines="50" w:after="120"/>
        <w:jc w:val="both"/>
        <w:rPr>
          <w:szCs w:val="10"/>
          <w:lang w:eastAsia="en-US"/>
        </w:rPr>
      </w:pPr>
    </w:p>
    <w:p w14:paraId="1E819B87" w14:textId="23B148DF" w:rsidR="00C76A24" w:rsidRPr="00C76A24" w:rsidRDefault="00C21CA4" w:rsidP="00C76A24">
      <w:pPr>
        <w:autoSpaceDE w:val="0"/>
        <w:autoSpaceDN w:val="0"/>
        <w:spacing w:afterLines="50" w:after="120"/>
        <w:jc w:val="both"/>
        <w:rPr>
          <w:rFonts w:eastAsia="Batang"/>
          <w:sz w:val="20"/>
          <w:szCs w:val="10"/>
          <w:lang w:val="en-GB" w:eastAsia="en-US"/>
        </w:rPr>
      </w:pPr>
      <w:r>
        <w:rPr>
          <w:rFonts w:eastAsia="Batang"/>
          <w:sz w:val="20"/>
          <w:szCs w:val="10"/>
          <w:lang w:val="en-GB" w:eastAsia="en-US"/>
        </w:rPr>
        <w:t xml:space="preserve">Regarding whether this should be captured in </w:t>
      </w:r>
      <w:r w:rsidRPr="00C21CA4">
        <w:rPr>
          <w:rFonts w:eastAsia="Batang"/>
          <w:sz w:val="20"/>
          <w:szCs w:val="10"/>
          <w:lang w:eastAsia="en-US"/>
        </w:rPr>
        <w:t>TS 38.213 or TS 38.304 or both</w:t>
      </w:r>
      <w:r>
        <w:rPr>
          <w:rFonts w:eastAsia="Batang"/>
          <w:sz w:val="20"/>
          <w:szCs w:val="10"/>
          <w:lang w:eastAsia="en-US"/>
        </w:rPr>
        <w:t xml:space="preserve">, our preference </w:t>
      </w:r>
      <w:r w:rsidR="006A0918">
        <w:rPr>
          <w:rFonts w:eastAsia="Batang"/>
          <w:sz w:val="20"/>
          <w:szCs w:val="10"/>
          <w:lang w:eastAsia="en-US"/>
        </w:rPr>
        <w:t xml:space="preserve">is to capture it in TS 38.304 only, to </w:t>
      </w:r>
      <w:r w:rsidR="000C7C77">
        <w:rPr>
          <w:rFonts w:eastAsia="Batang"/>
          <w:sz w:val="20"/>
          <w:szCs w:val="10"/>
          <w:lang w:eastAsia="en-US"/>
        </w:rPr>
        <w:t>keep consistency with the fact that PO and PEI-O descriptions are also captured in TS 38.304</w:t>
      </w:r>
      <w:r w:rsidR="00C76A24" w:rsidRPr="00C76A24">
        <w:rPr>
          <w:rFonts w:eastAsia="Batang"/>
          <w:sz w:val="20"/>
          <w:szCs w:val="10"/>
          <w:lang w:val="en-GB" w:eastAsia="en-US"/>
        </w:rPr>
        <w:t>.</w:t>
      </w:r>
    </w:p>
    <w:p w14:paraId="6D384C6D" w14:textId="4CA9E950" w:rsidR="00C76A24" w:rsidRPr="00C76A24" w:rsidRDefault="00C76A24" w:rsidP="00C76A24">
      <w:pPr>
        <w:autoSpaceDE w:val="0"/>
        <w:autoSpaceDN w:val="0"/>
        <w:spacing w:afterLines="50" w:after="120"/>
        <w:jc w:val="both"/>
        <w:rPr>
          <w:rFonts w:eastAsia="Batang"/>
          <w:b/>
          <w:bCs/>
          <w:sz w:val="20"/>
          <w:szCs w:val="10"/>
          <w:lang w:val="en-GB" w:eastAsia="en-US"/>
        </w:rPr>
      </w:pPr>
      <w:r w:rsidRPr="00C76A24">
        <w:rPr>
          <w:rFonts w:eastAsia="Batang"/>
          <w:b/>
          <w:bCs/>
          <w:sz w:val="20"/>
          <w:szCs w:val="10"/>
          <w:lang w:val="en-GB" w:eastAsia="en-US"/>
        </w:rPr>
        <w:t xml:space="preserve">Proposal </w:t>
      </w:r>
      <w:r w:rsidR="00560F81">
        <w:rPr>
          <w:rFonts w:eastAsia="Batang"/>
          <w:b/>
          <w:bCs/>
          <w:sz w:val="20"/>
          <w:szCs w:val="10"/>
          <w:lang w:val="en-GB" w:eastAsia="en-US"/>
        </w:rPr>
        <w:t>3-3</w:t>
      </w:r>
      <w:r w:rsidRPr="00C76A24">
        <w:rPr>
          <w:rFonts w:eastAsia="Batang"/>
          <w:b/>
          <w:bCs/>
          <w:sz w:val="20"/>
          <w:szCs w:val="10"/>
          <w:lang w:val="en-GB" w:eastAsia="en-US"/>
        </w:rPr>
        <w:t xml:space="preserve">: </w:t>
      </w:r>
      <w:r w:rsidR="000C7C77">
        <w:rPr>
          <w:rFonts w:eastAsia="Batang"/>
          <w:b/>
          <w:bCs/>
          <w:sz w:val="20"/>
          <w:szCs w:val="10"/>
          <w:lang w:val="en-GB" w:eastAsia="en-US"/>
        </w:rPr>
        <w:t xml:space="preserve">The LO determination based on </w:t>
      </w:r>
      <w:proofErr w:type="spellStart"/>
      <w:r w:rsidR="000C7C77" w:rsidRPr="00130BBA">
        <w:rPr>
          <w:rFonts w:eastAsia="Batang"/>
          <w:b/>
          <w:bCs/>
          <w:i/>
          <w:iCs/>
          <w:sz w:val="20"/>
          <w:szCs w:val="10"/>
          <w:lang w:val="en-GB" w:eastAsia="en-US"/>
        </w:rPr>
        <w:t>lpwus-Lo</w:t>
      </w:r>
      <w:r w:rsidR="000C7C77" w:rsidRPr="00130BBA">
        <w:rPr>
          <w:rFonts w:eastAsia="Batang" w:hint="eastAsia"/>
          <w:b/>
          <w:bCs/>
          <w:i/>
          <w:iCs/>
          <w:sz w:val="20"/>
          <w:szCs w:val="10"/>
          <w:lang w:val="en-GB" w:eastAsia="en-US"/>
        </w:rPr>
        <w:t>Frame</w:t>
      </w:r>
      <w:r w:rsidR="000C7C77" w:rsidRPr="00130BBA">
        <w:rPr>
          <w:rFonts w:eastAsia="Batang"/>
          <w:b/>
          <w:bCs/>
          <w:i/>
          <w:iCs/>
          <w:sz w:val="20"/>
          <w:szCs w:val="10"/>
          <w:lang w:val="en-GB" w:eastAsia="en-US"/>
        </w:rPr>
        <w:t>Offset</w:t>
      </w:r>
      <w:r w:rsidR="000C7C77" w:rsidRPr="00130BBA">
        <w:rPr>
          <w:rFonts w:eastAsia="Batang" w:hint="eastAsia"/>
          <w:b/>
          <w:bCs/>
          <w:i/>
          <w:iCs/>
          <w:sz w:val="20"/>
          <w:szCs w:val="10"/>
          <w:lang w:val="en-GB" w:eastAsia="en-US"/>
        </w:rPr>
        <w:t>List</w:t>
      </w:r>
      <w:proofErr w:type="spellEnd"/>
      <w:r w:rsidR="000C7C77" w:rsidRPr="00130BBA">
        <w:rPr>
          <w:rFonts w:eastAsia="Batang"/>
          <w:b/>
          <w:bCs/>
          <w:sz w:val="20"/>
          <w:szCs w:val="10"/>
          <w:lang w:val="en-GB" w:eastAsia="en-US"/>
        </w:rPr>
        <w:t xml:space="preserve"> </w:t>
      </w:r>
      <w:r w:rsidR="000C7C77">
        <w:rPr>
          <w:rFonts w:eastAsia="Batang"/>
          <w:b/>
          <w:bCs/>
          <w:sz w:val="20"/>
          <w:szCs w:val="10"/>
          <w:lang w:val="en-GB" w:eastAsia="en-US"/>
        </w:rPr>
        <w:t xml:space="preserve">is </w:t>
      </w:r>
      <w:r w:rsidR="00A80BF7">
        <w:rPr>
          <w:rFonts w:eastAsia="Batang"/>
          <w:b/>
          <w:bCs/>
          <w:sz w:val="20"/>
          <w:szCs w:val="10"/>
          <w:lang w:val="en-GB" w:eastAsia="en-US"/>
        </w:rPr>
        <w:t xml:space="preserve">captured in TS 38.304. </w:t>
      </w:r>
      <w:r w:rsidRPr="00C76A24">
        <w:rPr>
          <w:rFonts w:eastAsia="Batang"/>
          <w:b/>
          <w:bCs/>
          <w:sz w:val="20"/>
          <w:szCs w:val="10"/>
          <w:lang w:val="en-GB" w:eastAsia="en-US"/>
        </w:rPr>
        <w:t>Adopt the following TP for TS 38.213:</w:t>
      </w:r>
    </w:p>
    <w:tbl>
      <w:tblPr>
        <w:tblStyle w:val="TableGrid4"/>
        <w:tblW w:w="0" w:type="auto"/>
        <w:tblLook w:val="04A0" w:firstRow="1" w:lastRow="0" w:firstColumn="1" w:lastColumn="0" w:noHBand="0" w:noVBand="1"/>
      </w:tblPr>
      <w:tblGrid>
        <w:gridCol w:w="9576"/>
      </w:tblGrid>
      <w:tr w:rsidR="00C76A24" w:rsidRPr="00C76A24" w14:paraId="27CAE7B8" w14:textId="77777777" w:rsidTr="00FE0F48">
        <w:tc>
          <w:tcPr>
            <w:tcW w:w="9576" w:type="dxa"/>
          </w:tcPr>
          <w:p w14:paraId="23D8EF41" w14:textId="77777777" w:rsidR="00C76A24" w:rsidRPr="00C76A24" w:rsidRDefault="00C76A24" w:rsidP="00C76A24">
            <w:pPr>
              <w:keepNext/>
              <w:keepLines/>
              <w:tabs>
                <w:tab w:val="num" w:pos="992"/>
              </w:tabs>
              <w:autoSpaceDE w:val="0"/>
              <w:autoSpaceDN w:val="0"/>
              <w:spacing w:before="180" w:afterLines="50" w:after="120"/>
              <w:ind w:left="1134" w:hanging="1134"/>
              <w:jc w:val="both"/>
              <w:outlineLvl w:val="1"/>
              <w:rPr>
                <w:rFonts w:ascii="Arial" w:eastAsia="SimSun" w:hAnsi="Arial"/>
                <w:sz w:val="32"/>
                <w:lang w:val="en-GB" w:eastAsia="en-US"/>
              </w:rPr>
            </w:pPr>
            <w:bookmarkStart w:id="0" w:name="_Toc201953727"/>
            <w:r w:rsidRPr="00C76A24">
              <w:rPr>
                <w:rFonts w:ascii="Arial" w:eastAsia="SimSun" w:hAnsi="Arial"/>
                <w:sz w:val="32"/>
                <w:lang w:val="en-GB" w:eastAsia="en-US"/>
              </w:rPr>
              <w:t>10.4C</w:t>
            </w:r>
            <w:r w:rsidRPr="00C76A24">
              <w:rPr>
                <w:rFonts w:ascii="Arial" w:eastAsia="SimSun" w:hAnsi="Arial"/>
                <w:sz w:val="32"/>
                <w:lang w:val="en-GB" w:eastAsia="en-US"/>
              </w:rPr>
              <w:tab/>
              <w:t>PDCCH monitoring activation by WUS in RRC_IDLE/RRC_INACTIVE</w:t>
            </w:r>
            <w:bookmarkEnd w:id="0"/>
          </w:p>
          <w:p w14:paraId="545F5B9E" w14:textId="77777777" w:rsidR="00C76A24" w:rsidRPr="00C76A24" w:rsidRDefault="00C76A24" w:rsidP="00C76A24">
            <w:pPr>
              <w:autoSpaceDE w:val="0"/>
              <w:autoSpaceDN w:val="0"/>
              <w:spacing w:afterLines="50" w:after="120"/>
              <w:jc w:val="center"/>
              <w:rPr>
                <w:rFonts w:eastAsia="Batang"/>
                <w:color w:val="C00000"/>
                <w:szCs w:val="10"/>
                <w:lang w:val="en-GB" w:eastAsia="en-US"/>
              </w:rPr>
            </w:pPr>
            <w:r w:rsidRPr="00C76A24">
              <w:rPr>
                <w:rFonts w:eastAsia="Batang"/>
                <w:color w:val="C00000"/>
                <w:szCs w:val="10"/>
                <w:lang w:val="en-GB" w:eastAsia="en-US"/>
              </w:rPr>
              <w:t>&lt;unchanged text omitted&gt;</w:t>
            </w:r>
          </w:p>
          <w:p w14:paraId="6C6CDF99" w14:textId="3AF734A2" w:rsidR="00C76A24" w:rsidRPr="00C76A24" w:rsidRDefault="00C76A24" w:rsidP="00266292">
            <w:pPr>
              <w:autoSpaceDE w:val="0"/>
              <w:autoSpaceDN w:val="0"/>
              <w:spacing w:afterLines="50" w:after="120"/>
              <w:jc w:val="both"/>
              <w:rPr>
                <w:rFonts w:eastAsia="Batang"/>
                <w:szCs w:val="10"/>
                <w:lang w:val="en-GB" w:eastAsia="en-US"/>
              </w:rPr>
            </w:pPr>
            <w:r w:rsidRPr="00C76A24">
              <w:rPr>
                <w:rFonts w:eastAsia="SimSun"/>
                <w:lang w:val="en-GB" w:eastAsia="en-US"/>
              </w:rPr>
              <w:t xml:space="preserve">A UE determines the first frame for the WUS occasion according to the procedure defined in [17, TS 38.304] </w:t>
            </w:r>
            <w:r w:rsidRPr="00C76A24">
              <w:rPr>
                <w:rFonts w:eastAsia="SimSun"/>
                <w:strike/>
                <w:color w:val="EE0000"/>
                <w:lang w:val="en-GB" w:eastAsia="en-US"/>
              </w:rPr>
              <w:t xml:space="preserve">A UE assumes that WUS occasions occur with a periodicity equal to the I-DRX cycle in the RRC_IDLE/RRC_INACTIVE state [17, TS 38.304]. The UE determines WUS occasions associated with a paging occasion based on </w:t>
            </w:r>
            <w:r w:rsidRPr="00C76A24">
              <w:rPr>
                <w:rFonts w:eastAsia="SimSun"/>
                <w:i/>
                <w:strike/>
                <w:color w:val="EE0000"/>
                <w:lang w:val="en-GB" w:eastAsia="en-US"/>
              </w:rPr>
              <w:t>PO-to-LO association</w:t>
            </w:r>
            <w:r w:rsidRPr="00C76A24">
              <w:rPr>
                <w:rFonts w:eastAsia="SimSun"/>
                <w:strike/>
                <w:color w:val="EE0000"/>
                <w:lang w:val="en-GB" w:eastAsia="en-US"/>
              </w:rPr>
              <w:t xml:space="preserve">. A reference frame of a WUS occasion starts </w:t>
            </w:r>
            <w:proofErr w:type="gramStart"/>
            <w:r w:rsidRPr="00C76A24">
              <w:rPr>
                <w:rFonts w:eastAsia="SimSun"/>
                <w:strike/>
                <w:color w:val="EE0000"/>
                <w:lang w:val="en-GB" w:eastAsia="en-US"/>
              </w:rPr>
              <w:t>a number of</w:t>
            </w:r>
            <w:proofErr w:type="gramEnd"/>
            <w:r w:rsidRPr="00C76A24">
              <w:rPr>
                <w:rFonts w:eastAsia="SimSun"/>
                <w:strike/>
                <w:color w:val="EE0000"/>
                <w:lang w:val="en-GB" w:eastAsia="en-US"/>
              </w:rPr>
              <w:t xml:space="preserve"> frames prior to the first of </w:t>
            </w:r>
            <w:proofErr w:type="gramStart"/>
            <w:r w:rsidRPr="00C76A24">
              <w:rPr>
                <w:rFonts w:eastAsia="SimSun"/>
                <w:strike/>
                <w:color w:val="EE0000"/>
                <w:lang w:val="en-GB" w:eastAsia="en-US"/>
              </w:rPr>
              <w:t>a number of</w:t>
            </w:r>
            <w:proofErr w:type="gramEnd"/>
            <w:r w:rsidRPr="00C76A24">
              <w:rPr>
                <w:rFonts w:eastAsia="SimSun"/>
                <w:strike/>
                <w:color w:val="EE0000"/>
                <w:lang w:val="en-GB" w:eastAsia="en-US"/>
              </w:rPr>
              <w:t xml:space="preserve"> paging frames associated with the WUS occasion.</w:t>
            </w:r>
            <w:r w:rsidRPr="00C76A24">
              <w:rPr>
                <w:rFonts w:eastAsia="SimSun"/>
                <w:bCs/>
                <w:strike/>
                <w:color w:val="EE0000"/>
                <w:lang w:val="en-GB" w:eastAsia="ko-KR" w:bidi="ar"/>
              </w:rPr>
              <w:t xml:space="preserve"> Each number of frames is provided </w:t>
            </w:r>
            <w:r w:rsidRPr="00C76A24">
              <w:rPr>
                <w:rFonts w:eastAsia="SimSun"/>
                <w:strike/>
                <w:color w:val="EE0000"/>
                <w:lang w:val="en-GB" w:eastAsia="en-US"/>
              </w:rPr>
              <w:t xml:space="preserve">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w:t>
            </w:r>
            <w:r w:rsidRPr="00C76A24">
              <w:rPr>
                <w:rFonts w:eastAsia="SimSun"/>
                <w:lang w:val="en-GB" w:eastAsia="en-US"/>
              </w:rPr>
              <w:t xml:space="preserve"> The first WUS monitoring occasion of a WUS occasion starts at an offset provided by </w:t>
            </w:r>
            <w:proofErr w:type="spellStart"/>
            <w:r w:rsidRPr="00C76A24">
              <w:rPr>
                <w:rFonts w:eastAsia="SimSun"/>
                <w:i/>
                <w:lang w:val="en-GB" w:eastAsia="en-US"/>
              </w:rPr>
              <w:t>offset_firstMO_withinLO</w:t>
            </w:r>
            <w:proofErr w:type="spellEnd"/>
            <w:r w:rsidRPr="00C76A24">
              <w:rPr>
                <w:rFonts w:eastAsia="SimSun"/>
                <w:lang w:val="en-GB" w:eastAsia="en-US"/>
              </w:rPr>
              <w:t xml:space="preserve"> relative to the start of the </w:t>
            </w:r>
            <w:r w:rsidRPr="00C76A24">
              <w:rPr>
                <w:rFonts w:eastAsia="SimSun"/>
                <w:color w:val="EE0000"/>
                <w:lang w:val="en-GB" w:eastAsia="en-US"/>
              </w:rPr>
              <w:t xml:space="preserve">first </w:t>
            </w:r>
            <w:r w:rsidRPr="00C76A24">
              <w:rPr>
                <w:rFonts w:eastAsia="SimSun"/>
                <w:strike/>
                <w:color w:val="EE0000"/>
                <w:lang w:val="en-GB" w:eastAsia="en-US"/>
              </w:rPr>
              <w:t>reference</w:t>
            </w:r>
            <w:r w:rsidRPr="00C76A24">
              <w:rPr>
                <w:rFonts w:eastAsia="SimSun"/>
                <w:lang w:val="en-GB" w:eastAsia="en-US"/>
              </w:rPr>
              <w:t xml:space="preserve"> frame. </w:t>
            </w:r>
            <w:r w:rsidRPr="00C76A24">
              <w:rPr>
                <w:rFonts w:eastAsia="SimSun"/>
                <w:strike/>
                <w:color w:val="EE0000"/>
                <w:lang w:val="en-GB" w:eastAsia="en-US"/>
              </w:rPr>
              <w:t xml:space="preserve">If multiple values for the number of frames provided 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 xml:space="preserve"> are larger than or equal to the value of </w:t>
            </w:r>
            <w:r w:rsidRPr="00C76A24">
              <w:rPr>
                <w:rFonts w:eastAsia="SimSun"/>
                <w:i/>
                <w:strike/>
                <w:color w:val="EE0000"/>
                <w:lang w:val="en-GB" w:eastAsia="en-US"/>
              </w:rPr>
              <w:t>XYZ</w:t>
            </w:r>
            <w:r w:rsidRPr="00C76A24">
              <w:rPr>
                <w:rFonts w:eastAsia="SimSun"/>
                <w:strike/>
                <w:color w:val="EE0000"/>
                <w:lang w:val="en-GB" w:eastAsia="en-US"/>
              </w:rPr>
              <w:t xml:space="preserve">, the UE monitors WUS starting at a WUS occasion corresponding to the smallest of the multiple values. If all values for the number of frames provided 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 xml:space="preserve"> are smaller than the value of </w:t>
            </w:r>
            <w:r w:rsidRPr="00C76A24">
              <w:rPr>
                <w:rFonts w:eastAsia="SimSun"/>
                <w:i/>
                <w:strike/>
                <w:color w:val="EE0000"/>
                <w:lang w:val="en-GB" w:eastAsia="en-US"/>
              </w:rPr>
              <w:t>XYZ</w:t>
            </w:r>
            <w:r w:rsidRPr="00C76A24">
              <w:rPr>
                <w:rFonts w:eastAsia="SimSun"/>
                <w:strike/>
                <w:color w:val="EE0000"/>
                <w:lang w:val="en-GB" w:eastAsia="en-US"/>
              </w:rPr>
              <w:t>, the UE monitors PDCCH according to Type2-PDCCH CSS sets associated with the paging occasion and does not monitor WUS.</w:t>
            </w:r>
          </w:p>
        </w:tc>
      </w:tr>
    </w:tbl>
    <w:p w14:paraId="2E285057" w14:textId="77777777" w:rsidR="00C76A24" w:rsidRDefault="00C76A24" w:rsidP="00C76A24">
      <w:pPr>
        <w:autoSpaceDE w:val="0"/>
        <w:autoSpaceDN w:val="0"/>
        <w:spacing w:afterLines="50" w:after="120"/>
        <w:jc w:val="both"/>
        <w:rPr>
          <w:rFonts w:eastAsia="Batang"/>
          <w:sz w:val="20"/>
          <w:szCs w:val="10"/>
          <w:lang w:val="en-GB" w:eastAsia="en-US"/>
        </w:rPr>
      </w:pPr>
    </w:p>
    <w:p w14:paraId="5B9EF2EB" w14:textId="77777777" w:rsidR="00C76A24" w:rsidRDefault="00C76A24" w:rsidP="00C76A24">
      <w:pPr>
        <w:autoSpaceDE w:val="0"/>
        <w:autoSpaceDN w:val="0"/>
        <w:spacing w:afterLines="50" w:after="120"/>
        <w:jc w:val="both"/>
        <w:rPr>
          <w:rFonts w:eastAsia="Batang"/>
          <w:sz w:val="20"/>
          <w:szCs w:val="10"/>
          <w:lang w:val="en-GB" w:eastAsia="en-US"/>
        </w:rPr>
      </w:pPr>
    </w:p>
    <w:p w14:paraId="6542C010" w14:textId="0FF350F5" w:rsidR="00FB1B35" w:rsidRDefault="00FB1B35" w:rsidP="00FB1B35">
      <w:pPr>
        <w:pStyle w:val="Heading2"/>
      </w:pPr>
      <w:r>
        <w:t xml:space="preserve">Clarification on available </w:t>
      </w:r>
      <w:r w:rsidR="00C064F4">
        <w:t>slots/</w:t>
      </w:r>
      <w:r>
        <w:t>symbols</w:t>
      </w:r>
    </w:p>
    <w:p w14:paraId="2E9D57EC" w14:textId="41CC0127" w:rsidR="00FB1B35" w:rsidRPr="00FB1B35" w:rsidRDefault="00FB1B35" w:rsidP="00C76A24">
      <w:pPr>
        <w:autoSpaceDE w:val="0"/>
        <w:autoSpaceDN w:val="0"/>
        <w:spacing w:afterLines="50" w:after="120"/>
        <w:jc w:val="both"/>
        <w:rPr>
          <w:rFonts w:eastAsia="Batang"/>
          <w:sz w:val="20"/>
          <w:szCs w:val="10"/>
          <w:lang w:eastAsia="en-US"/>
        </w:rPr>
      </w:pPr>
      <w:r>
        <w:rPr>
          <w:rFonts w:eastAsia="Batang"/>
          <w:sz w:val="20"/>
          <w:szCs w:val="10"/>
          <w:lang w:eastAsia="en-US"/>
        </w:rPr>
        <w:t xml:space="preserve">In the current specification, </w:t>
      </w:r>
      <w:r w:rsidR="002C4B67">
        <w:rPr>
          <w:rFonts w:eastAsia="Batang"/>
          <w:sz w:val="20"/>
          <w:szCs w:val="10"/>
          <w:lang w:eastAsia="en-US"/>
        </w:rPr>
        <w:t xml:space="preserve">it is supported that </w:t>
      </w:r>
      <w:proofErr w:type="spellStart"/>
      <w:r w:rsidR="002C4B67" w:rsidRPr="004D13D5">
        <w:rPr>
          <w:rFonts w:eastAsia="SimSun"/>
          <w:i/>
          <w:sz w:val="20"/>
          <w:szCs w:val="20"/>
          <w:lang w:val="en-GB" w:eastAsia="en-US"/>
        </w:rPr>
        <w:t>WUS_available_slot_IDLE</w:t>
      </w:r>
      <w:proofErr w:type="spellEnd"/>
      <w:r w:rsidR="002C4B67" w:rsidRPr="004D13D5">
        <w:rPr>
          <w:rFonts w:eastAsia="SimSun"/>
          <w:i/>
          <w:sz w:val="20"/>
          <w:szCs w:val="20"/>
          <w:lang w:val="en-GB" w:eastAsia="en-US"/>
        </w:rPr>
        <w:t>/INACTIVE</w:t>
      </w:r>
      <w:r w:rsidR="002C4B67">
        <w:rPr>
          <w:rFonts w:eastAsia="Batang"/>
          <w:sz w:val="20"/>
          <w:szCs w:val="10"/>
          <w:lang w:eastAsia="en-US"/>
        </w:rPr>
        <w:t xml:space="preserve"> is configured but </w:t>
      </w:r>
      <w:proofErr w:type="spellStart"/>
      <w:r w:rsidR="002C4B67" w:rsidRPr="004D13D5">
        <w:rPr>
          <w:rFonts w:eastAsia="SimSun"/>
          <w:i/>
          <w:sz w:val="20"/>
          <w:szCs w:val="20"/>
          <w:lang w:val="en-GB" w:eastAsia="en-US"/>
        </w:rPr>
        <w:t>WUS_available_symbol_IDLE</w:t>
      </w:r>
      <w:proofErr w:type="spellEnd"/>
      <w:r w:rsidR="002C4B67" w:rsidRPr="004D13D5">
        <w:rPr>
          <w:rFonts w:eastAsia="SimSun"/>
          <w:i/>
          <w:sz w:val="20"/>
          <w:szCs w:val="20"/>
          <w:lang w:val="en-GB" w:eastAsia="en-US"/>
        </w:rPr>
        <w:t>/INACTIVE</w:t>
      </w:r>
      <w:r w:rsidR="002C4B67">
        <w:rPr>
          <w:rFonts w:eastAsia="Batang"/>
          <w:sz w:val="20"/>
          <w:szCs w:val="10"/>
          <w:lang w:eastAsia="en-US"/>
        </w:rPr>
        <w:t xml:space="preserve"> is not configured. However, it is not clear what time unit should be assumed in this case, whether it is one slot or two slots.</w:t>
      </w:r>
    </w:p>
    <w:p w14:paraId="04FAC7C5" w14:textId="194453C7" w:rsidR="00AF5740" w:rsidRPr="00AF5740" w:rsidRDefault="00C064F4" w:rsidP="00AF5740">
      <w:pPr>
        <w:rPr>
          <w:b/>
          <w:bCs/>
          <w:sz w:val="20"/>
        </w:rPr>
      </w:pPr>
      <w:r w:rsidRPr="00C064F4">
        <w:rPr>
          <w:b/>
          <w:bCs/>
          <w:sz w:val="20"/>
        </w:rPr>
        <w:t>Proposal</w:t>
      </w:r>
      <w:r w:rsidR="00560F81">
        <w:rPr>
          <w:b/>
          <w:bCs/>
          <w:sz w:val="20"/>
        </w:rPr>
        <w:t xml:space="preserve"> 3-4</w:t>
      </w:r>
      <w:r w:rsidRPr="00C064F4">
        <w:rPr>
          <w:b/>
          <w:bCs/>
          <w:sz w:val="20"/>
        </w:rPr>
        <w:t xml:space="preserve">: </w:t>
      </w:r>
      <w:r w:rsidR="00AF5740" w:rsidRPr="00AF5740">
        <w:rPr>
          <w:b/>
          <w:bCs/>
          <w:sz w:val="20"/>
        </w:rPr>
        <w:t>Adopt the following TP for TS 38.213:</w:t>
      </w:r>
    </w:p>
    <w:tbl>
      <w:tblPr>
        <w:tblStyle w:val="TableGrid5"/>
        <w:tblW w:w="0" w:type="auto"/>
        <w:tblLook w:val="04A0" w:firstRow="1" w:lastRow="0" w:firstColumn="1" w:lastColumn="0" w:noHBand="0" w:noVBand="1"/>
      </w:tblPr>
      <w:tblGrid>
        <w:gridCol w:w="9350"/>
      </w:tblGrid>
      <w:tr w:rsidR="00AF5740" w:rsidRPr="00AF5740" w14:paraId="59B2F88B" w14:textId="77777777" w:rsidTr="00FE0F48">
        <w:tc>
          <w:tcPr>
            <w:tcW w:w="9350" w:type="dxa"/>
          </w:tcPr>
          <w:p w14:paraId="23CE8E89" w14:textId="77777777" w:rsidR="00AF5740" w:rsidRPr="00AF5740" w:rsidRDefault="00AF5740" w:rsidP="00AF5740">
            <w:pPr>
              <w:spacing w:after="180"/>
              <w:rPr>
                <w:rFonts w:eastAsia="SimSun"/>
                <w:b/>
                <w:lang w:val="en-GB"/>
              </w:rPr>
            </w:pPr>
            <w:r w:rsidRPr="00AF5740">
              <w:rPr>
                <w:rFonts w:eastAsia="SimSun"/>
                <w:b/>
                <w:lang w:val="en-GB"/>
              </w:rPr>
              <w:t>10.4C</w:t>
            </w:r>
            <w:r w:rsidRPr="00AF5740">
              <w:rPr>
                <w:rFonts w:eastAsia="SimSun"/>
                <w:b/>
                <w:lang w:val="en-GB"/>
              </w:rPr>
              <w:tab/>
              <w:t>PDCCH monitoring activation by WUS in RRC_IDLE/RRC_INACTIVE</w:t>
            </w:r>
          </w:p>
          <w:p w14:paraId="6A14DA21" w14:textId="77777777" w:rsidR="004D13D5" w:rsidRPr="00C76A24" w:rsidRDefault="004D13D5" w:rsidP="004D13D5">
            <w:pPr>
              <w:autoSpaceDE w:val="0"/>
              <w:autoSpaceDN w:val="0"/>
              <w:spacing w:afterLines="50" w:after="120"/>
              <w:jc w:val="center"/>
              <w:rPr>
                <w:rFonts w:eastAsia="Batang"/>
                <w:color w:val="C00000"/>
                <w:szCs w:val="10"/>
                <w:lang w:val="en-GB" w:eastAsia="en-US"/>
              </w:rPr>
            </w:pPr>
            <w:r w:rsidRPr="00C76A24">
              <w:rPr>
                <w:rFonts w:eastAsia="Batang"/>
                <w:color w:val="C00000"/>
                <w:szCs w:val="10"/>
                <w:lang w:val="en-GB" w:eastAsia="en-US"/>
              </w:rPr>
              <w:t>&lt;unchanged text omitted&gt;</w:t>
            </w:r>
          </w:p>
          <w:p w14:paraId="4D5EFD94" w14:textId="22165A22" w:rsidR="004D13D5" w:rsidRPr="004D13D5" w:rsidRDefault="004D13D5" w:rsidP="004D13D5">
            <w:pPr>
              <w:spacing w:after="180"/>
              <w:rPr>
                <w:rFonts w:eastAsia="SimSun"/>
                <w:lang w:val="en-GB" w:eastAsia="en-US"/>
              </w:rPr>
            </w:pPr>
            <w:r w:rsidRPr="004D13D5">
              <w:rPr>
                <w:rFonts w:eastAsia="SimSun"/>
                <w:lang w:val="en-GB" w:eastAsia="en-US"/>
              </w:rPr>
              <w:t xml:space="preserve">A UE can be provided, by </w:t>
            </w:r>
            <w:proofErr w:type="spellStart"/>
            <w:r w:rsidRPr="004D13D5">
              <w:rPr>
                <w:rFonts w:eastAsia="SimSun"/>
                <w:i/>
                <w:lang w:val="en-GB" w:eastAsia="en-US"/>
              </w:rPr>
              <w:t>WUS_available_slot_IDLE</w:t>
            </w:r>
            <w:proofErr w:type="spellEnd"/>
            <w:r w:rsidRPr="004D13D5">
              <w:rPr>
                <w:rFonts w:eastAsia="SimSun"/>
                <w:i/>
                <w:lang w:val="en-GB" w:eastAsia="en-US"/>
              </w:rPr>
              <w:t>/INACTIVE</w:t>
            </w:r>
            <w:r w:rsidRPr="004D13D5">
              <w:rPr>
                <w:rFonts w:eastAsia="SimSun"/>
                <w:lang w:val="en-GB" w:eastAsia="en-US"/>
              </w:rPr>
              <w:t xml:space="preserve">, a bitmap that corresponds to a set of time units </w:t>
            </w:r>
            <w:r w:rsidRPr="004D13D5">
              <w:rPr>
                <w:rFonts w:eastAsia="SimSun"/>
                <w:lang w:val="en-GB" w:eastAsia="en-US"/>
              </w:rPr>
              <w:lastRenderedPageBreak/>
              <w:t xml:space="preserve">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4D13D5">
              <w:rPr>
                <w:rFonts w:eastAsia="SimSun"/>
                <w:lang w:val="en-GB" w:eastAsia="en-US"/>
              </w:rPr>
              <w:t>20, or 40 time</w:t>
            </w:r>
            <w:proofErr w:type="gramEnd"/>
            <w:r w:rsidRPr="004D13D5">
              <w:rPr>
                <w:rFonts w:eastAsia="SimSun"/>
                <w:lang w:val="en-GB" w:eastAsia="en-US"/>
              </w:rPr>
              <w:t xml:space="preserve"> units. A duration </w:t>
            </w:r>
            <m:oMath>
              <m:r>
                <w:rPr>
                  <w:rFonts w:ascii="Cambria Math" w:eastAsia="SimSun" w:hAnsi="Cambria Math"/>
                  <w:lang w:val="en-AU" w:eastAsia="en-US"/>
                </w:rPr>
                <m:t>P</m:t>
              </m:r>
            </m:oMath>
            <w:r w:rsidRPr="004D13D5">
              <w:rPr>
                <w:rFonts w:eastAsia="SimSun"/>
                <w:lang w:val="en-AU" w:eastAsia="en-US"/>
              </w:rPr>
              <w:t>, in msec,</w:t>
            </w:r>
            <w:r w:rsidRPr="004D13D5">
              <w:rPr>
                <w:rFonts w:eastAsia="SimSun"/>
                <w:lang w:val="en-GB" w:eastAsia="en-US"/>
              </w:rPr>
              <w:t xml:space="preserve"> of the set of time units has maximum value of 40 msec. The first symbol of the set of time units every 40 msec/</w:t>
            </w:r>
            <m:oMath>
              <m:r>
                <w:rPr>
                  <w:rFonts w:ascii="Cambria Math" w:eastAsia="SimSun" w:hAnsi="Cambria Math"/>
                  <w:lang w:val="en-AU" w:eastAsia="en-US"/>
                </w:rPr>
                <m:t>P</m:t>
              </m:r>
            </m:oMath>
            <w:r w:rsidRPr="004D13D5">
              <w:rPr>
                <w:rFonts w:eastAsia="SimSun"/>
                <w:lang w:val="en-GB" w:eastAsia="en-US"/>
              </w:rPr>
              <w:t xml:space="preserve"> periods is a first symbol in frame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f</m:t>
                  </m:r>
                </m:sub>
              </m:sSub>
            </m:oMath>
            <w:r w:rsidRPr="004D13D5">
              <w:rPr>
                <w:rFonts w:eastAsia="SimSun"/>
                <w:lang w:val="en-GB" w:eastAsia="en-US"/>
              </w:rPr>
              <w:t xml:space="preserve"> mod 4 = 0. The UE can be additionally provided, by </w:t>
            </w:r>
            <w:proofErr w:type="spellStart"/>
            <w:r w:rsidRPr="004D13D5">
              <w:rPr>
                <w:rFonts w:eastAsia="SimSun"/>
                <w:i/>
                <w:lang w:val="en-GB" w:eastAsia="en-US"/>
              </w:rPr>
              <w:t>WUS_available_symbol_IDLE</w:t>
            </w:r>
            <w:proofErr w:type="spellEnd"/>
            <w:r w:rsidRPr="004D13D5">
              <w:rPr>
                <w:rFonts w:eastAsia="SimSun"/>
                <w:i/>
                <w:lang w:val="en-GB" w:eastAsia="en-US"/>
              </w:rPr>
              <w:t>/INACTIVE</w:t>
            </w:r>
            <w:r w:rsidRPr="004D13D5">
              <w:rPr>
                <w:rFonts w:eastAsia="SimSun"/>
                <w:lang w:val="en-GB" w:eastAsia="en-US"/>
              </w:rPr>
              <w:t xml:space="preserve">, an indication of symbols in each time unit from the subset of time units that is available for the UE to monitor WUS. If the UE is not provided </w:t>
            </w:r>
            <w:proofErr w:type="spellStart"/>
            <w:r w:rsidRPr="004D13D5">
              <w:rPr>
                <w:rFonts w:eastAsia="SimSun"/>
                <w:i/>
                <w:lang w:val="en-GB" w:eastAsia="en-US"/>
              </w:rPr>
              <w:t>WUS_available_slot_IDLE</w:t>
            </w:r>
            <w:proofErr w:type="spellEnd"/>
            <w:r w:rsidRPr="004D13D5">
              <w:rPr>
                <w:rFonts w:eastAsia="SimSun"/>
                <w:i/>
                <w:lang w:val="en-GB" w:eastAsia="en-US"/>
              </w:rPr>
              <w:t>/INACTIVE</w:t>
            </w:r>
            <w:r w:rsidRPr="004D13D5">
              <w:rPr>
                <w:rFonts w:eastAsia="SimSun"/>
                <w:lang w:val="en-GB" w:eastAsia="en-US"/>
              </w:rPr>
              <w:t xml:space="preserve">, the UE assumes that all time units are available for the UE to monitor WUS. If the UE is not provided </w:t>
            </w:r>
            <w:proofErr w:type="spellStart"/>
            <w:r w:rsidRPr="004D13D5">
              <w:rPr>
                <w:rFonts w:eastAsia="SimSun"/>
                <w:i/>
                <w:lang w:val="en-GB" w:eastAsia="en-US"/>
              </w:rPr>
              <w:t>WUS_available_symbol_IDLE</w:t>
            </w:r>
            <w:proofErr w:type="spellEnd"/>
            <w:r w:rsidRPr="004D13D5">
              <w:rPr>
                <w:rFonts w:eastAsia="SimSun"/>
                <w:i/>
                <w:lang w:val="en-GB" w:eastAsia="en-US"/>
              </w:rPr>
              <w:t>/INACTIVE</w:t>
            </w:r>
            <w:r w:rsidRPr="004D13D5">
              <w:rPr>
                <w:rFonts w:eastAsia="SimSun"/>
                <w:lang w:val="en-GB" w:eastAsia="en-US"/>
              </w:rPr>
              <w:t xml:space="preserve">, the UE assumes </w:t>
            </w:r>
            <w:r w:rsidR="00C064F4" w:rsidRPr="00C064F4">
              <w:rPr>
                <w:rFonts w:eastAsia="SimSun"/>
                <w:color w:val="FF0000"/>
                <w:lang w:val="en-GB" w:eastAsia="en-US"/>
              </w:rPr>
              <w:t>a time unit of one slot,</w:t>
            </w:r>
            <w:r w:rsidR="00C064F4">
              <w:rPr>
                <w:rFonts w:eastAsia="SimSun"/>
                <w:lang w:val="en-GB" w:eastAsia="en-US"/>
              </w:rPr>
              <w:t xml:space="preserve"> </w:t>
            </w:r>
            <w:r w:rsidRPr="004D13D5">
              <w:rPr>
                <w:rFonts w:eastAsia="SimSun"/>
                <w:strike/>
                <w:color w:val="FF0000"/>
                <w:lang w:val="en-GB" w:eastAsia="en-US"/>
              </w:rPr>
              <w:t>that,</w:t>
            </w:r>
            <w:r w:rsidRPr="004D13D5">
              <w:rPr>
                <w:rFonts w:eastAsia="SimSun"/>
                <w:lang w:val="en-GB" w:eastAsia="en-US"/>
              </w:rPr>
              <w:t xml:space="preserve"> </w:t>
            </w:r>
            <w:r w:rsidR="00C064F4" w:rsidRPr="00C064F4">
              <w:rPr>
                <w:rFonts w:eastAsia="SimSun"/>
                <w:color w:val="FF0000"/>
                <w:lang w:val="en-GB" w:eastAsia="en-US"/>
              </w:rPr>
              <w:t>and</w:t>
            </w:r>
            <w:r w:rsidR="00C064F4">
              <w:rPr>
                <w:rFonts w:eastAsia="SimSun"/>
                <w:lang w:val="en-GB" w:eastAsia="en-US"/>
              </w:rPr>
              <w:t xml:space="preserve"> </w:t>
            </w:r>
            <w:r w:rsidRPr="004D13D5">
              <w:rPr>
                <w:rFonts w:eastAsia="SimSun"/>
                <w:lang w:val="en-GB" w:eastAsia="en-US"/>
              </w:rPr>
              <w:t xml:space="preserve">for a time unit that is available for the UE to monitor WUS, all symbols in the time unit are available for the UE to monitor WUS. </w:t>
            </w:r>
            <w:r w:rsidRPr="004D13D5">
              <w:rPr>
                <w:rFonts w:eastAsia="SimSun"/>
                <w:lang w:eastAsia="en-US"/>
              </w:rPr>
              <w:t>The</w:t>
            </w:r>
            <w:r w:rsidRPr="004D13D5">
              <w:rPr>
                <w:rFonts w:eastAsia="SimSun"/>
                <w:lang w:val="en-GB" w:eastAsia="en-US"/>
              </w:rPr>
              <w:t xml:space="preserve"> UE assumes that a symbol is not available to monitor WUS when</w:t>
            </w:r>
          </w:p>
          <w:p w14:paraId="5032ED02" w14:textId="77777777" w:rsidR="004D13D5" w:rsidRPr="004D13D5" w:rsidRDefault="004D13D5" w:rsidP="004D13D5">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as uplink, by </w:t>
            </w:r>
            <w:proofErr w:type="spellStart"/>
            <w:r w:rsidRPr="004D13D5">
              <w:rPr>
                <w:rFonts w:eastAsia="Yu Mincho"/>
                <w:i/>
                <w:iCs/>
                <w:lang w:val="en-GB" w:eastAsia="ja-JP"/>
              </w:rPr>
              <w:t>tdd</w:t>
            </w:r>
            <w:proofErr w:type="spellEnd"/>
            <w:r w:rsidRPr="004D13D5">
              <w:rPr>
                <w:rFonts w:eastAsia="Yu Mincho"/>
                <w:i/>
                <w:iCs/>
                <w:lang w:val="en-GB" w:eastAsia="ja-JP"/>
              </w:rPr>
              <w:t>-UL-DL-</w:t>
            </w:r>
            <w:proofErr w:type="spellStart"/>
            <w:r w:rsidRPr="004D13D5">
              <w:rPr>
                <w:rFonts w:eastAsia="Yu Mincho"/>
                <w:i/>
                <w:iCs/>
                <w:lang w:val="en-GB" w:eastAsia="ja-JP"/>
              </w:rPr>
              <w:t>configurationCommon</w:t>
            </w:r>
            <w:proofErr w:type="spellEnd"/>
            <w:r w:rsidRPr="004D13D5">
              <w:rPr>
                <w:rFonts w:eastAsia="Yu Mincho"/>
                <w:lang w:val="en-GB" w:eastAsia="ja-JP"/>
              </w:rPr>
              <w:t xml:space="preserve"> </w:t>
            </w:r>
          </w:p>
          <w:p w14:paraId="4CBB4230" w14:textId="77777777" w:rsidR="004D13D5" w:rsidRPr="004D13D5" w:rsidRDefault="004D13D5" w:rsidP="004D13D5">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for an SS/PBCH block transmission, by </w:t>
            </w:r>
            <w:proofErr w:type="spellStart"/>
            <w:r w:rsidRPr="004D13D5">
              <w:rPr>
                <w:rFonts w:eastAsia="SimSun"/>
                <w:i/>
                <w:lang w:val="en-GB" w:eastAsia="en-US"/>
              </w:rPr>
              <w:t>ssb-PositionsInBurst</w:t>
            </w:r>
            <w:proofErr w:type="spellEnd"/>
            <w:r w:rsidRPr="004D13D5">
              <w:rPr>
                <w:rFonts w:eastAsia="SimSun"/>
                <w:lang w:val="en-GB" w:eastAsia="en-US"/>
              </w:rPr>
              <w:t xml:space="preserve"> </w:t>
            </w:r>
            <w:r w:rsidRPr="004D13D5">
              <w:rPr>
                <w:rFonts w:eastAsia="SimSun"/>
                <w:lang w:eastAsia="en-US"/>
              </w:rPr>
              <w:t xml:space="preserve">in </w:t>
            </w:r>
            <w:r w:rsidRPr="004D13D5">
              <w:rPr>
                <w:rFonts w:eastAsia="SimSun"/>
                <w:i/>
                <w:lang w:val="en-GB" w:eastAsia="en-US"/>
              </w:rPr>
              <w:t>SIB1</w:t>
            </w:r>
            <w:r w:rsidRPr="004D13D5">
              <w:rPr>
                <w:rFonts w:eastAsia="SimSun"/>
                <w:lang w:val="en-GB" w:eastAsia="en-US"/>
              </w:rPr>
              <w:t>, and the SS/PBCH block transmission would overlap in frequency with the WUS transmission</w:t>
            </w:r>
          </w:p>
          <w:p w14:paraId="2EE355A9" w14:textId="3D914C3E" w:rsidR="004D13D5" w:rsidRPr="00AF5740" w:rsidRDefault="004D13D5" w:rsidP="004D13D5">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for PDCCH transmissions, by </w:t>
            </w:r>
            <w:r w:rsidRPr="004D13D5">
              <w:rPr>
                <w:rFonts w:eastAsia="SimSun"/>
                <w:i/>
                <w:lang w:val="en-GB" w:eastAsia="en-US"/>
              </w:rPr>
              <w:t>pdcch-ConfigSIB1</w:t>
            </w:r>
            <w:r w:rsidRPr="004D13D5">
              <w:rPr>
                <w:rFonts w:eastAsia="SimSun"/>
                <w:lang w:val="en-GB" w:eastAsia="en-US"/>
              </w:rPr>
              <w:t>, and CORESET 0 for the PDCCH transmissions would overlap in frequency with the WUS transmission</w:t>
            </w:r>
          </w:p>
          <w:p w14:paraId="2356F2F2" w14:textId="4138BB5D" w:rsidR="00AF5740" w:rsidRPr="00AF5740" w:rsidRDefault="004D13D5" w:rsidP="004D13D5">
            <w:pPr>
              <w:autoSpaceDE w:val="0"/>
              <w:autoSpaceDN w:val="0"/>
              <w:spacing w:afterLines="50" w:after="120"/>
              <w:jc w:val="center"/>
              <w:rPr>
                <w:rFonts w:eastAsia="Batang"/>
              </w:rPr>
            </w:pPr>
            <w:r w:rsidRPr="00C76A24">
              <w:rPr>
                <w:rFonts w:eastAsia="Batang"/>
                <w:color w:val="C00000"/>
                <w:szCs w:val="10"/>
                <w:lang w:val="en-GB" w:eastAsia="en-US"/>
              </w:rPr>
              <w:t>&lt;unchanged text omitted&gt;</w:t>
            </w:r>
          </w:p>
        </w:tc>
      </w:tr>
    </w:tbl>
    <w:p w14:paraId="27F4CAF0" w14:textId="77777777" w:rsidR="00AF5740" w:rsidRPr="00C76A24" w:rsidRDefault="00AF5740" w:rsidP="00C76A24">
      <w:pPr>
        <w:autoSpaceDE w:val="0"/>
        <w:autoSpaceDN w:val="0"/>
        <w:spacing w:afterLines="50" w:after="120"/>
        <w:jc w:val="both"/>
        <w:rPr>
          <w:rFonts w:eastAsia="Batang"/>
          <w:sz w:val="20"/>
          <w:szCs w:val="10"/>
          <w:lang w:val="en-GB" w:eastAsia="en-US"/>
        </w:rPr>
      </w:pPr>
    </w:p>
    <w:p w14:paraId="3C274A6C" w14:textId="088F7E8E" w:rsidR="00D646F3" w:rsidRDefault="00D646F3" w:rsidP="00D646F3">
      <w:pPr>
        <w:pStyle w:val="Heading2"/>
      </w:pPr>
      <w:r>
        <w:t xml:space="preserve">LP-SS based measurement </w:t>
      </w:r>
      <w:r>
        <w:rPr>
          <w:lang w:val="en-GB"/>
        </w:rPr>
        <w:t>f</w:t>
      </w:r>
      <w:r w:rsidRPr="00D646F3">
        <w:rPr>
          <w:lang w:val="en-GB"/>
        </w:rPr>
        <w:t>or OFDM-based LP-WUR</w:t>
      </w:r>
    </w:p>
    <w:p w14:paraId="656BFDEB" w14:textId="77777777" w:rsidR="00D646F3" w:rsidRDefault="00D646F3" w:rsidP="00D646F3">
      <w:pPr>
        <w:pStyle w:val="BodyText"/>
        <w:rPr>
          <w:lang w:eastAsia="zh-CN"/>
        </w:rPr>
      </w:pPr>
      <w:r>
        <w:rPr>
          <w:lang w:eastAsia="zh-CN"/>
        </w:rPr>
        <w:t>There is an FFS from the following agreement from RAN1#120bis:</w:t>
      </w:r>
    </w:p>
    <w:p w14:paraId="7AF91747" w14:textId="77777777" w:rsidR="00D646F3" w:rsidRDefault="00D646F3" w:rsidP="00D646F3">
      <w:pPr>
        <w:ind w:left="720"/>
        <w:rPr>
          <w:rFonts w:eastAsia="Batang"/>
          <w:b/>
          <w:bCs/>
          <w:sz w:val="18"/>
          <w:szCs w:val="22"/>
          <w:lang w:val="en-GB"/>
        </w:rPr>
      </w:pPr>
      <w:r>
        <w:rPr>
          <w:rFonts w:eastAsia="Batang"/>
          <w:b/>
          <w:bCs/>
          <w:sz w:val="18"/>
          <w:szCs w:val="22"/>
          <w:highlight w:val="green"/>
          <w:lang w:val="en-GB"/>
        </w:rPr>
        <w:t>Agreement</w:t>
      </w:r>
    </w:p>
    <w:p w14:paraId="40FF091C" w14:textId="77777777" w:rsidR="00D646F3" w:rsidRDefault="00D646F3" w:rsidP="00D646F3">
      <w:pPr>
        <w:ind w:left="720"/>
        <w:jc w:val="both"/>
        <w:rPr>
          <w:rFonts w:eastAsia="SimSun"/>
          <w:sz w:val="18"/>
          <w:szCs w:val="16"/>
          <w:lang w:val="en-GB"/>
        </w:rPr>
      </w:pPr>
      <w:r>
        <w:rPr>
          <w:rFonts w:eastAsia="SimSun"/>
          <w:sz w:val="18"/>
          <w:szCs w:val="16"/>
          <w:lang w:val="en-GB"/>
        </w:rPr>
        <w:t>For OFDM-based LP-WUR, reuse the LP-SS based LP-RSRP/LP-RSRQ definition of OOK-based LP-WUR.</w:t>
      </w:r>
    </w:p>
    <w:p w14:paraId="130D5CDA" w14:textId="77777777" w:rsidR="00D646F3" w:rsidRDefault="00D646F3" w:rsidP="00D646F3">
      <w:pPr>
        <w:ind w:left="720"/>
        <w:rPr>
          <w:rFonts w:eastAsia="Batang"/>
          <w:sz w:val="18"/>
          <w:szCs w:val="22"/>
          <w:lang w:val="en-GB" w:eastAsia="en-US"/>
        </w:rPr>
      </w:pPr>
      <w:r>
        <w:rPr>
          <w:rFonts w:eastAsia="Batang"/>
          <w:sz w:val="18"/>
          <w:szCs w:val="22"/>
          <w:highlight w:val="yellow"/>
          <w:lang w:val="en-GB" w:eastAsia="en-US"/>
        </w:rPr>
        <w:t>FFS: Whether OFDM receiver can measure LP-SS if overlaid OFDM sequence is not configured (M=1).</w:t>
      </w:r>
    </w:p>
    <w:p w14:paraId="3658DB69" w14:textId="77777777" w:rsidR="00C76A24" w:rsidRDefault="00C76A24" w:rsidP="00C76A24">
      <w:pPr>
        <w:autoSpaceDE w:val="0"/>
        <w:autoSpaceDN w:val="0"/>
        <w:spacing w:afterLines="50" w:after="120"/>
        <w:jc w:val="both"/>
        <w:rPr>
          <w:rFonts w:eastAsia="Batang"/>
          <w:sz w:val="20"/>
          <w:szCs w:val="20"/>
          <w:lang w:val="en-GB"/>
        </w:rPr>
      </w:pPr>
    </w:p>
    <w:p w14:paraId="7E7900A8" w14:textId="420B8FD7" w:rsidR="00A21A0C" w:rsidRDefault="00A21A0C" w:rsidP="00C76A24">
      <w:pPr>
        <w:autoSpaceDE w:val="0"/>
        <w:autoSpaceDN w:val="0"/>
        <w:spacing w:afterLines="50" w:after="120"/>
        <w:jc w:val="both"/>
        <w:rPr>
          <w:rFonts w:eastAsia="Batang"/>
          <w:sz w:val="20"/>
          <w:szCs w:val="20"/>
          <w:lang w:val="en-GB"/>
        </w:rPr>
      </w:pPr>
      <w:r>
        <w:rPr>
          <w:rFonts w:eastAsia="Batang"/>
          <w:sz w:val="20"/>
          <w:szCs w:val="20"/>
          <w:lang w:val="en-GB"/>
        </w:rPr>
        <w:t xml:space="preserve">It was already agreed in RAN1#122 that a separate UE feature is introduced for LP-SS based measurement </w:t>
      </w:r>
      <w:r w:rsidR="00C10293">
        <w:rPr>
          <w:rFonts w:eastAsia="Batang"/>
          <w:sz w:val="20"/>
          <w:szCs w:val="20"/>
          <w:lang w:val="en-GB"/>
        </w:rPr>
        <w:t xml:space="preserve">for OFDM-based LP-WUR when overlaid sequence is configured, and it is optional for a UE supporting OFDM-based LP-WUR. For the case when overlaid sequence is not configured, we think it can be simply left </w:t>
      </w:r>
      <w:proofErr w:type="gramStart"/>
      <w:r w:rsidR="00C10293">
        <w:rPr>
          <w:rFonts w:eastAsia="Batang"/>
          <w:sz w:val="20"/>
          <w:szCs w:val="20"/>
          <w:lang w:val="en-GB"/>
        </w:rPr>
        <w:t>to</w:t>
      </w:r>
      <w:proofErr w:type="gramEnd"/>
      <w:r w:rsidR="00C10293">
        <w:rPr>
          <w:rFonts w:eastAsia="Batang"/>
          <w:sz w:val="20"/>
          <w:szCs w:val="20"/>
          <w:lang w:val="en-GB"/>
        </w:rPr>
        <w:t xml:space="preserve"> UE</w:t>
      </w:r>
      <w:r w:rsidR="00082F5A">
        <w:rPr>
          <w:rFonts w:eastAsia="Batang"/>
          <w:sz w:val="20"/>
          <w:szCs w:val="20"/>
          <w:lang w:val="en-GB"/>
        </w:rPr>
        <w:t xml:space="preserve"> implementation, and no spec impact is expected for such a case.</w:t>
      </w:r>
    </w:p>
    <w:p w14:paraId="3BA0D229" w14:textId="05F379CB" w:rsidR="00082F5A" w:rsidRPr="00130BBA" w:rsidRDefault="00082F5A" w:rsidP="00082F5A">
      <w:pPr>
        <w:autoSpaceDE w:val="0"/>
        <w:autoSpaceDN w:val="0"/>
        <w:spacing w:afterLines="50" w:after="120"/>
        <w:jc w:val="both"/>
        <w:rPr>
          <w:rFonts w:eastAsia="Batang"/>
          <w:b/>
          <w:bCs/>
          <w:sz w:val="20"/>
          <w:szCs w:val="10"/>
          <w:lang w:val="en-GB" w:eastAsia="en-US"/>
        </w:rPr>
      </w:pPr>
      <w:r w:rsidRPr="00130BBA">
        <w:rPr>
          <w:rFonts w:eastAsia="Batang"/>
          <w:b/>
          <w:bCs/>
          <w:sz w:val="20"/>
          <w:szCs w:val="10"/>
          <w:lang w:val="en-GB" w:eastAsia="en-US"/>
        </w:rPr>
        <w:t>Proposal</w:t>
      </w:r>
      <w:r w:rsidR="00560F81">
        <w:rPr>
          <w:rFonts w:eastAsia="Batang"/>
          <w:b/>
          <w:bCs/>
          <w:sz w:val="20"/>
          <w:szCs w:val="10"/>
          <w:lang w:val="en-GB" w:eastAsia="en-US"/>
        </w:rPr>
        <w:t xml:space="preserve"> 3-5</w:t>
      </w:r>
      <w:r w:rsidRPr="00130BBA">
        <w:rPr>
          <w:rFonts w:eastAsia="Batang"/>
          <w:b/>
          <w:bCs/>
          <w:sz w:val="20"/>
          <w:szCs w:val="10"/>
          <w:lang w:val="en-GB" w:eastAsia="en-US"/>
        </w:rPr>
        <w:t xml:space="preserve">: </w:t>
      </w:r>
      <w:r w:rsidRPr="00082F5A">
        <w:rPr>
          <w:rFonts w:eastAsia="Batang"/>
          <w:b/>
          <w:bCs/>
          <w:sz w:val="20"/>
          <w:szCs w:val="10"/>
          <w:lang w:val="en-GB" w:eastAsia="en-US"/>
        </w:rPr>
        <w:t>For OFDM-based LP-WUR</w:t>
      </w:r>
      <w:r>
        <w:rPr>
          <w:rFonts w:eastAsia="Batang"/>
          <w:b/>
          <w:bCs/>
          <w:sz w:val="20"/>
          <w:szCs w:val="10"/>
          <w:lang w:val="en-GB" w:eastAsia="en-US"/>
        </w:rPr>
        <w:t xml:space="preserve">, </w:t>
      </w:r>
      <w:r w:rsidRPr="00082F5A">
        <w:rPr>
          <w:rFonts w:eastAsia="Batang"/>
          <w:b/>
          <w:bCs/>
          <w:sz w:val="20"/>
          <w:szCs w:val="10"/>
          <w:lang w:val="en-GB" w:eastAsia="en-US"/>
        </w:rPr>
        <w:t>if overlaid OFDM sequence is not configured (M=1)</w:t>
      </w:r>
      <w:r>
        <w:rPr>
          <w:rFonts w:eastAsia="Batang"/>
          <w:b/>
          <w:bCs/>
          <w:sz w:val="20"/>
          <w:szCs w:val="10"/>
          <w:lang w:val="en-GB" w:eastAsia="en-US"/>
        </w:rPr>
        <w:t>,</w:t>
      </w:r>
      <w:r w:rsidRPr="00082F5A">
        <w:rPr>
          <w:rFonts w:eastAsia="Batang"/>
          <w:b/>
          <w:bCs/>
          <w:sz w:val="20"/>
          <w:szCs w:val="10"/>
          <w:lang w:val="en-GB" w:eastAsia="en-US"/>
        </w:rPr>
        <w:t xml:space="preserve"> </w:t>
      </w:r>
      <w:r>
        <w:rPr>
          <w:rFonts w:eastAsia="Batang"/>
          <w:b/>
          <w:bCs/>
          <w:sz w:val="20"/>
          <w:szCs w:val="10"/>
          <w:lang w:val="en-GB" w:eastAsia="en-US"/>
        </w:rPr>
        <w:t>it is up to UE implementation whether the LP-WUR</w:t>
      </w:r>
      <w:r w:rsidRPr="00082F5A">
        <w:rPr>
          <w:rFonts w:eastAsia="Batang"/>
          <w:b/>
          <w:bCs/>
          <w:sz w:val="20"/>
          <w:szCs w:val="10"/>
          <w:lang w:val="en-GB" w:eastAsia="en-US"/>
        </w:rPr>
        <w:t xml:space="preserve"> can </w:t>
      </w:r>
      <w:r w:rsidR="006850B1">
        <w:rPr>
          <w:rFonts w:eastAsia="Batang"/>
          <w:b/>
          <w:bCs/>
          <w:sz w:val="20"/>
          <w:szCs w:val="10"/>
          <w:lang w:val="en-GB" w:eastAsia="en-US"/>
        </w:rPr>
        <w:t>perform</w:t>
      </w:r>
      <w:r w:rsidRPr="00082F5A">
        <w:rPr>
          <w:rFonts w:eastAsia="Batang"/>
          <w:b/>
          <w:bCs/>
          <w:sz w:val="20"/>
          <w:szCs w:val="10"/>
          <w:lang w:val="en-GB" w:eastAsia="en-US"/>
        </w:rPr>
        <w:t xml:space="preserve"> LP-SS</w:t>
      </w:r>
      <w:r w:rsidR="006850B1">
        <w:rPr>
          <w:rFonts w:eastAsia="Batang"/>
          <w:b/>
          <w:bCs/>
          <w:sz w:val="20"/>
          <w:szCs w:val="10"/>
          <w:lang w:val="en-GB" w:eastAsia="en-US"/>
        </w:rPr>
        <w:t xml:space="preserve"> based </w:t>
      </w:r>
      <w:r w:rsidR="006850B1" w:rsidRPr="006850B1">
        <w:rPr>
          <w:rFonts w:eastAsia="Batang"/>
          <w:b/>
          <w:bCs/>
          <w:sz w:val="20"/>
          <w:szCs w:val="10"/>
          <w:lang w:val="en-GB" w:eastAsia="en-US"/>
        </w:rPr>
        <w:t>LP-RSRP/LP-RSRQ</w:t>
      </w:r>
      <w:r w:rsidR="006850B1">
        <w:rPr>
          <w:rFonts w:eastAsia="Batang"/>
          <w:b/>
          <w:bCs/>
          <w:sz w:val="20"/>
          <w:szCs w:val="10"/>
          <w:lang w:val="en-GB" w:eastAsia="en-US"/>
        </w:rPr>
        <w:t xml:space="preserve"> measurement. There is no spec impact.</w:t>
      </w:r>
    </w:p>
    <w:p w14:paraId="40B69E56" w14:textId="77777777" w:rsidR="00082F5A" w:rsidRPr="00C76A24" w:rsidRDefault="00082F5A" w:rsidP="00C76A24">
      <w:pPr>
        <w:autoSpaceDE w:val="0"/>
        <w:autoSpaceDN w:val="0"/>
        <w:spacing w:afterLines="50" w:after="120"/>
        <w:jc w:val="both"/>
        <w:rPr>
          <w:rFonts w:eastAsia="Batang"/>
          <w:sz w:val="20"/>
          <w:szCs w:val="20"/>
          <w:lang w:val="en-GB"/>
        </w:rPr>
      </w:pPr>
    </w:p>
    <w:p w14:paraId="322811A6" w14:textId="7F6EEA1A" w:rsidR="009F4250" w:rsidRPr="009F4250" w:rsidRDefault="009F4250" w:rsidP="009F4250">
      <w:pPr>
        <w:pStyle w:val="Heading2"/>
        <w:rPr>
          <w:lang w:val="en-GB"/>
        </w:rPr>
      </w:pPr>
      <w:r>
        <w:t xml:space="preserve">Clarification on the definition of </w:t>
      </w:r>
      <w:r w:rsidRPr="009F4250">
        <w:rPr>
          <w:lang w:val="en-GB"/>
        </w:rPr>
        <w:t>LP-RSRP</w:t>
      </w:r>
      <w:r w:rsidR="000964BB">
        <w:rPr>
          <w:lang w:val="en-GB"/>
        </w:rPr>
        <w:t xml:space="preserve"> and LP-RSRQ</w:t>
      </w:r>
    </w:p>
    <w:p w14:paraId="77767979" w14:textId="25D56E9F" w:rsidR="00F4243D" w:rsidRDefault="00F4243D" w:rsidP="00F4243D">
      <w:pPr>
        <w:autoSpaceDE w:val="0"/>
        <w:autoSpaceDN w:val="0"/>
        <w:spacing w:afterLines="50" w:after="120"/>
        <w:jc w:val="both"/>
        <w:rPr>
          <w:rFonts w:eastAsia="Batang"/>
          <w:sz w:val="20"/>
          <w:szCs w:val="20"/>
          <w:lang w:val="en-GB"/>
        </w:rPr>
      </w:pPr>
      <w:r>
        <w:rPr>
          <w:rFonts w:eastAsia="Batang"/>
          <w:sz w:val="20"/>
          <w:szCs w:val="20"/>
          <w:lang w:val="en-GB"/>
        </w:rPr>
        <w:t>The issue was raised in RAN1#122 regarding whether the definition of LP-RSRP should be dBm per RE or dBm over 11 PRBs (bandwidth of LP-SS).</w:t>
      </w:r>
    </w:p>
    <w:p w14:paraId="1F60120D" w14:textId="6E7624A3" w:rsidR="00EC6F3B" w:rsidRPr="00FC3202" w:rsidRDefault="00EC6F3B" w:rsidP="00F4243D">
      <w:pPr>
        <w:autoSpaceDE w:val="0"/>
        <w:autoSpaceDN w:val="0"/>
        <w:spacing w:afterLines="50" w:after="120"/>
        <w:jc w:val="both"/>
        <w:rPr>
          <w:rFonts w:eastAsia="Batang"/>
          <w:b/>
          <w:bCs/>
          <w:sz w:val="20"/>
          <w:szCs w:val="20"/>
          <w:lang w:val="en-GB"/>
        </w:rPr>
      </w:pPr>
      <w:r w:rsidRPr="00FC3202">
        <w:rPr>
          <w:rFonts w:eastAsia="Batang"/>
          <w:b/>
          <w:bCs/>
          <w:sz w:val="20"/>
          <w:szCs w:val="20"/>
          <w:lang w:val="en-GB"/>
        </w:rPr>
        <w:t>RAN1 agreements</w:t>
      </w:r>
    </w:p>
    <w:tbl>
      <w:tblPr>
        <w:tblStyle w:val="TableGrid"/>
        <w:tblW w:w="0" w:type="auto"/>
        <w:tblLook w:val="04A0" w:firstRow="1" w:lastRow="0" w:firstColumn="1" w:lastColumn="0" w:noHBand="0" w:noVBand="1"/>
      </w:tblPr>
      <w:tblGrid>
        <w:gridCol w:w="9576"/>
      </w:tblGrid>
      <w:tr w:rsidR="00EC6F3B" w14:paraId="4150F602" w14:textId="77777777" w:rsidTr="00EC6F3B">
        <w:tc>
          <w:tcPr>
            <w:tcW w:w="9576" w:type="dxa"/>
          </w:tcPr>
          <w:p w14:paraId="71EC9D2E" w14:textId="77777777" w:rsidR="007F520B" w:rsidRPr="002D7884" w:rsidRDefault="007F520B" w:rsidP="007F520B">
            <w:pPr>
              <w:tabs>
                <w:tab w:val="left" w:pos="1440"/>
              </w:tabs>
              <w:rPr>
                <w:rFonts w:eastAsia="Batang"/>
                <w:b/>
                <w:bCs/>
                <w:sz w:val="20"/>
                <w:highlight w:val="green"/>
                <w:lang w:val="en-GB"/>
              </w:rPr>
            </w:pPr>
            <w:r w:rsidRPr="002D7884">
              <w:rPr>
                <w:rFonts w:eastAsia="Batang"/>
                <w:b/>
                <w:bCs/>
                <w:sz w:val="20"/>
                <w:highlight w:val="green"/>
                <w:lang w:val="en-GB"/>
              </w:rPr>
              <w:t>Agreement</w:t>
            </w:r>
          </w:p>
          <w:p w14:paraId="1D56E7D9" w14:textId="77777777" w:rsidR="007F520B" w:rsidRPr="002D7884" w:rsidRDefault="007F520B" w:rsidP="007F520B">
            <w:pPr>
              <w:tabs>
                <w:tab w:val="left" w:pos="1440"/>
              </w:tabs>
              <w:rPr>
                <w:rFonts w:eastAsia="Batang"/>
                <w:sz w:val="20"/>
                <w:szCs w:val="20"/>
                <w:lang w:val="en-GB" w:eastAsia="en-US"/>
              </w:rPr>
            </w:pPr>
            <w:r w:rsidRPr="002D7884">
              <w:rPr>
                <w:rFonts w:eastAsia="Batang"/>
                <w:sz w:val="20"/>
                <w:szCs w:val="20"/>
                <w:lang w:val="en-GB" w:eastAsia="en-US"/>
              </w:rPr>
              <w:t>The definitions of LP-RSRP and LP-RSSI for LP-RSRQ are updated as follows:</w:t>
            </w:r>
          </w:p>
          <w:p w14:paraId="2A092628" w14:textId="77777777" w:rsidR="007F520B" w:rsidRPr="002D7884" w:rsidRDefault="007F520B" w:rsidP="007F520B">
            <w:pPr>
              <w:tabs>
                <w:tab w:val="left" w:pos="1440"/>
              </w:tabs>
              <w:ind w:left="720" w:hanging="360"/>
              <w:rPr>
                <w:rFonts w:eastAsia="Batang"/>
                <w:sz w:val="20"/>
                <w:szCs w:val="20"/>
                <w:lang w:val="en-GB"/>
              </w:rPr>
            </w:pPr>
            <w:r w:rsidRPr="002D7884">
              <w:rPr>
                <w:rFonts w:eastAsia="Batang"/>
                <w:sz w:val="20"/>
                <w:szCs w:val="20"/>
                <w:lang w:val="en-GB"/>
              </w:rPr>
              <w:t xml:space="preserve">LP-RSRP is the linear average of received power of LP-SS in OOK ON symbols </w:t>
            </w:r>
            <w:r w:rsidRPr="002D7884">
              <w:rPr>
                <w:rFonts w:eastAsia="Batang"/>
                <w:color w:val="FF0000"/>
                <w:sz w:val="20"/>
                <w:szCs w:val="20"/>
                <w:lang w:val="en-GB"/>
              </w:rPr>
              <w:t>over the frequency resources defined by the number of REs that carry LP-SS</w:t>
            </w:r>
            <w:r w:rsidRPr="002D7884">
              <w:rPr>
                <w:rFonts w:eastAsia="Batang"/>
                <w:sz w:val="20"/>
                <w:szCs w:val="20"/>
                <w:lang w:val="en-GB"/>
              </w:rPr>
              <w:t>.</w:t>
            </w:r>
          </w:p>
          <w:p w14:paraId="50D2C80A" w14:textId="4F987301" w:rsidR="00EC6F3B" w:rsidRDefault="007F520B" w:rsidP="007F520B">
            <w:pPr>
              <w:tabs>
                <w:tab w:val="left" w:pos="1440"/>
              </w:tabs>
              <w:ind w:left="720" w:hanging="360"/>
              <w:rPr>
                <w:rFonts w:eastAsia="Batang"/>
                <w:sz w:val="20"/>
                <w:szCs w:val="20"/>
                <w:lang w:val="en-GB"/>
              </w:rPr>
            </w:pPr>
            <w:r w:rsidRPr="002D7884">
              <w:rPr>
                <w:rFonts w:eastAsia="Batang"/>
                <w:sz w:val="20"/>
                <w:szCs w:val="20"/>
                <w:lang w:val="en-GB"/>
              </w:rPr>
              <w:t>LP-RSSI is the linear average of total received power in ON and OFF LP-SS OOK symbols</w:t>
            </w:r>
            <w:r w:rsidRPr="002D7884">
              <w:rPr>
                <w:rFonts w:eastAsia="Batang"/>
                <w:color w:val="FF0000"/>
                <w:sz w:val="20"/>
                <w:szCs w:val="20"/>
                <w:lang w:val="en-GB"/>
              </w:rPr>
              <w:t xml:space="preserve"> over the frequency resources defined by the number of REs that carry LP-SS</w:t>
            </w:r>
            <w:r w:rsidRPr="002D7884">
              <w:rPr>
                <w:rFonts w:eastAsia="Batang"/>
                <w:sz w:val="20"/>
                <w:szCs w:val="20"/>
                <w:lang w:val="en-GB"/>
              </w:rPr>
              <w:t>.</w:t>
            </w:r>
          </w:p>
        </w:tc>
      </w:tr>
    </w:tbl>
    <w:p w14:paraId="1F99E86B" w14:textId="77777777" w:rsidR="00FC3202" w:rsidRDefault="00FC3202" w:rsidP="00F4243D">
      <w:pPr>
        <w:autoSpaceDE w:val="0"/>
        <w:autoSpaceDN w:val="0"/>
        <w:spacing w:afterLines="50" w:after="120"/>
        <w:jc w:val="both"/>
        <w:rPr>
          <w:rFonts w:eastAsia="Batang"/>
          <w:sz w:val="20"/>
          <w:szCs w:val="20"/>
          <w:lang w:val="en-GB"/>
        </w:rPr>
      </w:pPr>
    </w:p>
    <w:p w14:paraId="59BFC9C6" w14:textId="453F11C7" w:rsidR="00EC6F3B" w:rsidRPr="00FC3202" w:rsidRDefault="007F520B" w:rsidP="00F4243D">
      <w:pPr>
        <w:autoSpaceDE w:val="0"/>
        <w:autoSpaceDN w:val="0"/>
        <w:spacing w:afterLines="50" w:after="120"/>
        <w:jc w:val="both"/>
        <w:rPr>
          <w:rFonts w:eastAsia="Batang"/>
          <w:b/>
          <w:bCs/>
          <w:sz w:val="20"/>
          <w:szCs w:val="20"/>
          <w:lang w:val="en-GB"/>
        </w:rPr>
      </w:pPr>
      <w:r w:rsidRPr="00FC3202">
        <w:rPr>
          <w:rFonts w:eastAsia="Batang"/>
          <w:b/>
          <w:bCs/>
          <w:sz w:val="20"/>
          <w:szCs w:val="20"/>
          <w:lang w:val="en-GB"/>
        </w:rPr>
        <w:t>TS 38.215</w:t>
      </w:r>
    </w:p>
    <w:tbl>
      <w:tblPr>
        <w:tblStyle w:val="TableGrid"/>
        <w:tblW w:w="0" w:type="auto"/>
        <w:tblLook w:val="04A0" w:firstRow="1" w:lastRow="0" w:firstColumn="1" w:lastColumn="0" w:noHBand="0" w:noVBand="1"/>
      </w:tblPr>
      <w:tblGrid>
        <w:gridCol w:w="9576"/>
      </w:tblGrid>
      <w:tr w:rsidR="007F520B" w:rsidRPr="00FC3202" w14:paraId="6A254071" w14:textId="77777777" w:rsidTr="007F520B">
        <w:tc>
          <w:tcPr>
            <w:tcW w:w="9576" w:type="dxa"/>
          </w:tcPr>
          <w:p w14:paraId="21EA3F91" w14:textId="1FEF25FE" w:rsidR="00FC3202" w:rsidRPr="00FC3202" w:rsidRDefault="00FC3202" w:rsidP="00FC3202">
            <w:pPr>
              <w:keepNext/>
              <w:keepLines/>
              <w:rPr>
                <w:rFonts w:eastAsia="Batang"/>
                <w:b/>
                <w:bCs/>
                <w:sz w:val="20"/>
                <w:szCs w:val="20"/>
                <w:u w:val="single"/>
                <w:lang w:val="en-GB"/>
              </w:rPr>
            </w:pPr>
            <w:r w:rsidRPr="00FC3202">
              <w:rPr>
                <w:rFonts w:eastAsia="Batang"/>
                <w:b/>
                <w:bCs/>
                <w:sz w:val="20"/>
                <w:szCs w:val="20"/>
                <w:u w:val="single"/>
                <w:lang w:val="en-GB"/>
              </w:rPr>
              <w:lastRenderedPageBreak/>
              <w:t>Definition of LP-RSRP and LP-RSRQ</w:t>
            </w:r>
          </w:p>
          <w:p w14:paraId="13C25958" w14:textId="77777777" w:rsidR="00FC3202" w:rsidRPr="00FC3202" w:rsidRDefault="00FC3202" w:rsidP="001E745B">
            <w:pPr>
              <w:keepNext/>
              <w:keepLines/>
              <w:tabs>
                <w:tab w:val="left" w:pos="855"/>
              </w:tabs>
              <w:rPr>
                <w:rFonts w:eastAsia="Batang"/>
                <w:sz w:val="20"/>
                <w:szCs w:val="20"/>
                <w:lang w:val="en-GB"/>
              </w:rPr>
            </w:pPr>
          </w:p>
          <w:p w14:paraId="31AFB1E0" w14:textId="49B083F0" w:rsidR="007F520B" w:rsidRPr="00FC3202" w:rsidRDefault="001E745B" w:rsidP="001E745B">
            <w:pPr>
              <w:keepNext/>
              <w:keepLines/>
              <w:tabs>
                <w:tab w:val="left" w:pos="855"/>
              </w:tabs>
              <w:rPr>
                <w:rFonts w:eastAsia="Batang"/>
                <w:sz w:val="20"/>
                <w:szCs w:val="20"/>
                <w:lang w:val="en-GB"/>
              </w:rPr>
            </w:pPr>
            <w:r w:rsidRPr="00FC3202">
              <w:rPr>
                <w:rFonts w:eastAsia="Batang"/>
                <w:sz w:val="20"/>
                <w:szCs w:val="20"/>
                <w:lang w:val="en-GB"/>
              </w:rPr>
              <w:t>“</w:t>
            </w:r>
            <w:r w:rsidRPr="00FC3202">
              <w:rPr>
                <w:sz w:val="18"/>
                <w:lang w:eastAsia="x-none"/>
              </w:rPr>
              <w:t>Low power reference signal received power (</w:t>
            </w:r>
            <w:r w:rsidRPr="00FC3202">
              <w:rPr>
                <w:color w:val="00B0F0"/>
                <w:sz w:val="18"/>
                <w:lang w:eastAsia="x-none"/>
              </w:rPr>
              <w:t>LP-RSRP</w:t>
            </w:r>
            <w:r w:rsidRPr="00FC3202">
              <w:rPr>
                <w:sz w:val="18"/>
                <w:lang w:eastAsia="x-none"/>
              </w:rPr>
              <w:t xml:space="preserve">) is defined as </w:t>
            </w:r>
            <w:r w:rsidRPr="00FC3202">
              <w:rPr>
                <w:color w:val="00B0F0"/>
                <w:sz w:val="18"/>
                <w:lang w:eastAsia="x-none"/>
              </w:rPr>
              <w:t>the linear average over the power contributions (in [W]) of the resource elements</w:t>
            </w:r>
            <w:r w:rsidRPr="00FC3202">
              <w:rPr>
                <w:sz w:val="18"/>
                <w:lang w:eastAsia="x-none"/>
              </w:rPr>
              <w:t xml:space="preserve"> that carry on-off keying (OOK) ON symbols of Low power synchronization signals (LP-SS).</w:t>
            </w:r>
            <w:r w:rsidRPr="00FC3202">
              <w:rPr>
                <w:rFonts w:eastAsia="Batang"/>
                <w:sz w:val="20"/>
                <w:szCs w:val="20"/>
                <w:lang w:val="en-GB"/>
              </w:rPr>
              <w:t>”</w:t>
            </w:r>
          </w:p>
          <w:p w14:paraId="15C34A25" w14:textId="77777777" w:rsidR="001E745B" w:rsidRPr="00FC3202" w:rsidRDefault="001E745B" w:rsidP="001E745B">
            <w:pPr>
              <w:keepNext/>
              <w:keepLines/>
              <w:tabs>
                <w:tab w:val="left" w:pos="855"/>
              </w:tabs>
              <w:rPr>
                <w:rFonts w:eastAsia="Batang"/>
                <w:sz w:val="20"/>
                <w:szCs w:val="20"/>
                <w:lang w:val="en-GB"/>
              </w:rPr>
            </w:pPr>
          </w:p>
          <w:p w14:paraId="2CA70837" w14:textId="77777777" w:rsidR="001E745B" w:rsidRPr="00FC3202" w:rsidRDefault="001E745B" w:rsidP="001E745B">
            <w:pPr>
              <w:keepNext/>
              <w:keepLines/>
              <w:rPr>
                <w:sz w:val="18"/>
              </w:rPr>
            </w:pPr>
            <w:r w:rsidRPr="00FC3202">
              <w:rPr>
                <w:rFonts w:eastAsia="Batang"/>
                <w:sz w:val="20"/>
                <w:szCs w:val="20"/>
                <w:lang w:val="en-GB"/>
              </w:rPr>
              <w:t>“</w:t>
            </w:r>
            <w:r w:rsidRPr="00FC3202">
              <w:rPr>
                <w:sz w:val="18"/>
                <w:lang w:eastAsia="x-none"/>
              </w:rPr>
              <w:t xml:space="preserve">Low power </w:t>
            </w:r>
            <w:r w:rsidRPr="00FC3202">
              <w:rPr>
                <w:sz w:val="18"/>
              </w:rPr>
              <w:t>reference signal received quality (</w:t>
            </w:r>
            <w:r w:rsidRPr="00FC3202">
              <w:rPr>
                <w:color w:val="00B0F0"/>
                <w:sz w:val="18"/>
              </w:rPr>
              <w:t>LP-RSRQ</w:t>
            </w:r>
            <w:r w:rsidRPr="00FC3202">
              <w:rPr>
                <w:sz w:val="18"/>
              </w:rPr>
              <w:t>) is defined as the ratio of LP-RSRP / LP-RSSI. The measurements in the numerator and denominator shall be made over the same set of frequency resources.</w:t>
            </w:r>
          </w:p>
          <w:p w14:paraId="1EF2ED04" w14:textId="77777777" w:rsidR="001E745B" w:rsidRPr="00FC3202" w:rsidRDefault="001E745B" w:rsidP="001E745B">
            <w:pPr>
              <w:keepNext/>
              <w:keepLines/>
              <w:rPr>
                <w:sz w:val="18"/>
              </w:rPr>
            </w:pPr>
          </w:p>
          <w:p w14:paraId="62E9ECC9" w14:textId="77777777" w:rsidR="001E745B" w:rsidRPr="00FC3202" w:rsidRDefault="001E745B" w:rsidP="001E745B">
            <w:pPr>
              <w:keepNext/>
              <w:keepLines/>
              <w:rPr>
                <w:rFonts w:eastAsia="Batang"/>
                <w:sz w:val="20"/>
                <w:szCs w:val="20"/>
                <w:lang w:val="en-GB"/>
              </w:rPr>
            </w:pPr>
            <w:r w:rsidRPr="00FC3202">
              <w:rPr>
                <w:sz w:val="18"/>
              </w:rPr>
              <w:t>Low power received signal strength indicator (</w:t>
            </w:r>
            <w:r w:rsidRPr="00FC3202">
              <w:rPr>
                <w:color w:val="00B0F0"/>
                <w:sz w:val="18"/>
              </w:rPr>
              <w:t>LP-RSSI</w:t>
            </w:r>
            <w:r w:rsidRPr="00FC3202">
              <w:rPr>
                <w:sz w:val="18"/>
              </w:rPr>
              <w:t xml:space="preserve">), comprises </w:t>
            </w:r>
            <w:r w:rsidRPr="00FC3202">
              <w:rPr>
                <w:color w:val="00B0F0"/>
                <w:sz w:val="18"/>
              </w:rPr>
              <w:t>the linear average of the total received power</w:t>
            </w:r>
            <w:r w:rsidRPr="00FC3202">
              <w:rPr>
                <w:sz w:val="18"/>
              </w:rPr>
              <w:t xml:space="preserve"> (in [W]) observed both in </w:t>
            </w:r>
            <w:r w:rsidRPr="00FC3202">
              <w:rPr>
                <w:sz w:val="18"/>
                <w:lang w:eastAsia="x-none"/>
              </w:rPr>
              <w:t xml:space="preserve">on-off keying (OOK) </w:t>
            </w:r>
            <w:r w:rsidRPr="00FC3202">
              <w:rPr>
                <w:sz w:val="18"/>
              </w:rPr>
              <w:t xml:space="preserve">ON and OFF symbols of </w:t>
            </w:r>
            <w:r w:rsidRPr="00FC3202">
              <w:rPr>
                <w:sz w:val="18"/>
                <w:lang w:eastAsia="x-none"/>
              </w:rPr>
              <w:t>Low power synchronization signal (</w:t>
            </w:r>
            <w:r w:rsidRPr="00FC3202">
              <w:rPr>
                <w:sz w:val="18"/>
              </w:rPr>
              <w:t xml:space="preserve">LP-SS) </w:t>
            </w:r>
            <w:r w:rsidRPr="00FC3202">
              <w:rPr>
                <w:color w:val="00B0F0"/>
                <w:sz w:val="18"/>
              </w:rPr>
              <w:t>over the resource elements</w:t>
            </w:r>
            <w:r w:rsidRPr="00FC3202">
              <w:rPr>
                <w:sz w:val="18"/>
              </w:rPr>
              <w:t xml:space="preserve"> that carry LP-SS OOK symbols from all sources, including co-channel serving and non-serving cells, adjacent channel interference, thermal noise etc.</w:t>
            </w:r>
            <w:r w:rsidRPr="00FC3202">
              <w:rPr>
                <w:rFonts w:eastAsia="Batang"/>
                <w:sz w:val="20"/>
                <w:szCs w:val="20"/>
                <w:lang w:val="en-GB"/>
              </w:rPr>
              <w:t>”</w:t>
            </w:r>
          </w:p>
          <w:p w14:paraId="4F967E85" w14:textId="77777777" w:rsidR="00FC3202" w:rsidRPr="00FC3202" w:rsidRDefault="00FC3202" w:rsidP="001E745B">
            <w:pPr>
              <w:keepNext/>
              <w:keepLines/>
              <w:rPr>
                <w:rFonts w:eastAsia="Batang"/>
                <w:sz w:val="20"/>
                <w:szCs w:val="20"/>
                <w:lang w:val="en-GB"/>
              </w:rPr>
            </w:pPr>
          </w:p>
          <w:p w14:paraId="10CC10C1" w14:textId="34914CE1" w:rsidR="00FC3202" w:rsidRPr="00FC3202" w:rsidRDefault="00FC3202" w:rsidP="001E745B">
            <w:pPr>
              <w:keepNext/>
              <w:keepLines/>
              <w:rPr>
                <w:rFonts w:eastAsia="Batang"/>
                <w:b/>
                <w:bCs/>
                <w:sz w:val="20"/>
                <w:szCs w:val="20"/>
                <w:u w:val="single"/>
                <w:lang w:val="en-GB"/>
              </w:rPr>
            </w:pPr>
            <w:r w:rsidRPr="00FC3202">
              <w:rPr>
                <w:rFonts w:eastAsia="Batang"/>
                <w:b/>
                <w:bCs/>
                <w:sz w:val="20"/>
                <w:szCs w:val="20"/>
                <w:u w:val="single"/>
                <w:lang w:val="en-GB"/>
              </w:rPr>
              <w:t>Definition of SS-RSRP and SS-RSRQ</w:t>
            </w:r>
          </w:p>
          <w:p w14:paraId="55A6F2B4" w14:textId="77777777" w:rsidR="00FC3202" w:rsidRPr="00FC3202" w:rsidRDefault="00FC3202" w:rsidP="001E745B">
            <w:pPr>
              <w:keepNext/>
              <w:keepLines/>
              <w:rPr>
                <w:sz w:val="18"/>
              </w:rPr>
            </w:pPr>
          </w:p>
          <w:p w14:paraId="49B85209" w14:textId="77777777" w:rsidR="00FC3202" w:rsidRPr="00FC3202" w:rsidRDefault="00FC3202" w:rsidP="001E745B">
            <w:pPr>
              <w:keepNext/>
              <w:keepLines/>
              <w:rPr>
                <w:sz w:val="18"/>
                <w:szCs w:val="18"/>
              </w:rPr>
            </w:pPr>
            <w:r w:rsidRPr="00FC3202">
              <w:rPr>
                <w:sz w:val="18"/>
              </w:rPr>
              <w:t>“</w:t>
            </w:r>
            <w:r w:rsidRPr="00FC3202">
              <w:rPr>
                <w:sz w:val="18"/>
                <w:szCs w:val="18"/>
                <w:lang w:val="en-GB" w:eastAsia="en-US"/>
              </w:rPr>
              <w:t>SS reference signal received power (</w:t>
            </w:r>
            <w:r w:rsidRPr="00FC3202">
              <w:rPr>
                <w:color w:val="00B0F0"/>
                <w:sz w:val="18"/>
                <w:szCs w:val="18"/>
                <w:lang w:val="en-GB" w:eastAsia="en-US"/>
              </w:rPr>
              <w:t>SS-RSRP</w:t>
            </w:r>
            <w:r w:rsidRPr="00FC3202">
              <w:rPr>
                <w:sz w:val="18"/>
                <w:szCs w:val="18"/>
                <w:lang w:val="en-GB" w:eastAsia="en-US"/>
              </w:rPr>
              <w:t xml:space="preserve">) is defined as </w:t>
            </w:r>
            <w:r w:rsidRPr="00FC3202">
              <w:rPr>
                <w:color w:val="00B0F0"/>
                <w:sz w:val="18"/>
                <w:szCs w:val="18"/>
                <w:lang w:val="en-GB" w:eastAsia="en-US"/>
              </w:rPr>
              <w:t>the linear average over the power contributions (in [W]) of the resource elements</w:t>
            </w:r>
            <w:r w:rsidRPr="00FC3202">
              <w:rPr>
                <w:sz w:val="18"/>
                <w:szCs w:val="18"/>
                <w:lang w:val="en-GB" w:eastAsia="en-US"/>
              </w:rPr>
              <w:t xml:space="preserve"> that carry secondary synchronization signals.</w:t>
            </w:r>
            <w:r w:rsidRPr="00FC3202">
              <w:rPr>
                <w:sz w:val="18"/>
                <w:szCs w:val="18"/>
              </w:rPr>
              <w:t>”</w:t>
            </w:r>
          </w:p>
          <w:p w14:paraId="2C9E28E9" w14:textId="77777777" w:rsidR="00FC3202" w:rsidRPr="00FC3202" w:rsidRDefault="00FC3202" w:rsidP="001E745B">
            <w:pPr>
              <w:keepNext/>
              <w:keepLines/>
              <w:rPr>
                <w:sz w:val="18"/>
                <w:szCs w:val="18"/>
              </w:rPr>
            </w:pPr>
          </w:p>
          <w:p w14:paraId="5C7954F0" w14:textId="77777777" w:rsidR="00FC3202" w:rsidRPr="00FC3202" w:rsidRDefault="00FC3202" w:rsidP="00FC3202">
            <w:pPr>
              <w:rPr>
                <w:sz w:val="18"/>
                <w:szCs w:val="18"/>
                <w:lang w:val="en-GB" w:eastAsia="en-US"/>
              </w:rPr>
            </w:pPr>
            <w:r w:rsidRPr="00FC3202">
              <w:rPr>
                <w:sz w:val="18"/>
                <w:szCs w:val="18"/>
              </w:rPr>
              <w:t>“</w:t>
            </w:r>
            <w:r w:rsidRPr="00FC3202">
              <w:rPr>
                <w:sz w:val="18"/>
                <w:szCs w:val="18"/>
                <w:lang w:eastAsia="en-US"/>
              </w:rPr>
              <w:t xml:space="preserve">Secondary synchronization signal </w:t>
            </w:r>
            <w:r w:rsidRPr="00FC3202">
              <w:rPr>
                <w:sz w:val="18"/>
                <w:szCs w:val="18"/>
                <w:lang w:val="en-GB" w:eastAsia="en-US"/>
              </w:rPr>
              <w:t>reference signal received quality (</w:t>
            </w:r>
            <w:r w:rsidRPr="00FC3202">
              <w:rPr>
                <w:color w:val="00B0F0"/>
                <w:sz w:val="18"/>
                <w:szCs w:val="18"/>
                <w:lang w:val="en-GB" w:eastAsia="en-US"/>
              </w:rPr>
              <w:t>SS-RSRQ</w:t>
            </w:r>
            <w:r w:rsidRPr="00FC3202">
              <w:rPr>
                <w:sz w:val="18"/>
                <w:szCs w:val="18"/>
                <w:lang w:val="en-GB" w:eastAsia="en-US"/>
              </w:rPr>
              <w:t xml:space="preserve">) is defined as the ratio of </w:t>
            </w:r>
            <w:r w:rsidRPr="00FC3202">
              <w:rPr>
                <w:color w:val="00B0F0"/>
                <w:sz w:val="18"/>
                <w:szCs w:val="18"/>
                <w:lang w:val="en-GB" w:eastAsia="en-US"/>
              </w:rPr>
              <w:t>N×SS-RSRP / NR carrier RSSI</w:t>
            </w:r>
            <w:r w:rsidRPr="00FC3202">
              <w:rPr>
                <w:sz w:val="18"/>
                <w:szCs w:val="18"/>
                <w:lang w:val="en-GB" w:eastAsia="en-US"/>
              </w:rPr>
              <w:t>, where N is the number of resource blocks in the NR carrier RSSI measurement bandwidth. The measurements in the numerator and denominator shall be made over the same set of resource blocks.</w:t>
            </w:r>
          </w:p>
          <w:p w14:paraId="35BC5F25" w14:textId="77777777" w:rsidR="00FC3202" w:rsidRPr="00FC3202" w:rsidRDefault="00FC3202" w:rsidP="00FC3202">
            <w:pPr>
              <w:keepNext/>
              <w:keepLines/>
              <w:overflowPunct w:val="0"/>
              <w:autoSpaceDE w:val="0"/>
              <w:autoSpaceDN w:val="0"/>
              <w:adjustRightInd w:val="0"/>
              <w:textAlignment w:val="baseline"/>
              <w:rPr>
                <w:sz w:val="18"/>
                <w:szCs w:val="18"/>
                <w:lang w:val="en-GB" w:eastAsia="en-US"/>
              </w:rPr>
            </w:pPr>
          </w:p>
          <w:p w14:paraId="650E216D" w14:textId="169ACDC2" w:rsidR="00FC3202" w:rsidRPr="00FC3202" w:rsidRDefault="00FC3202" w:rsidP="00FC3202">
            <w:pPr>
              <w:keepNext/>
              <w:keepLines/>
              <w:rPr>
                <w:sz w:val="18"/>
              </w:rPr>
            </w:pPr>
            <w:r w:rsidRPr="00FC3202">
              <w:rPr>
                <w:sz w:val="18"/>
                <w:szCs w:val="18"/>
                <w:lang w:val="en-GB" w:eastAsia="en-US"/>
              </w:rPr>
              <w:t>NR carrier Received Signal Strength Indicator (</w:t>
            </w:r>
            <w:r w:rsidRPr="00FC3202">
              <w:rPr>
                <w:color w:val="00B0F0"/>
                <w:sz w:val="18"/>
                <w:szCs w:val="18"/>
                <w:lang w:val="en-GB" w:eastAsia="en-US"/>
              </w:rPr>
              <w:t>NR carrier RSSI</w:t>
            </w:r>
            <w:r w:rsidRPr="00FC3202">
              <w:rPr>
                <w:sz w:val="18"/>
                <w:szCs w:val="18"/>
                <w:lang w:val="en-GB" w:eastAsia="en-US"/>
              </w:rPr>
              <w:t xml:space="preserve">), comprises the </w:t>
            </w:r>
            <w:r w:rsidRPr="00EF1096">
              <w:rPr>
                <w:color w:val="00B0F0"/>
                <w:sz w:val="18"/>
                <w:szCs w:val="18"/>
                <w:lang w:val="en-GB" w:eastAsia="en-US"/>
              </w:rPr>
              <w:t>linear average of the total received power (in [W]) observed only in certain OFDM symbols of measurement time resource(s), in the measurement bandwidth, over N number of resource blocks from all sources,</w:t>
            </w:r>
            <w:r w:rsidRPr="00FC3202">
              <w:rPr>
                <w:sz w:val="18"/>
                <w:szCs w:val="18"/>
                <w:lang w:val="en-GB" w:eastAsia="en-US"/>
              </w:rPr>
              <w:t xml:space="preserve"> including co-channel serving and non-serving cells, adjacent channel interference, thermal noise etc.</w:t>
            </w:r>
            <w:r w:rsidRPr="00FC3202">
              <w:rPr>
                <w:sz w:val="18"/>
                <w:szCs w:val="18"/>
              </w:rPr>
              <w:t>”</w:t>
            </w:r>
          </w:p>
        </w:tc>
      </w:tr>
    </w:tbl>
    <w:p w14:paraId="2C96638D" w14:textId="77777777" w:rsidR="007F520B" w:rsidRDefault="007F520B" w:rsidP="00F4243D">
      <w:pPr>
        <w:autoSpaceDE w:val="0"/>
        <w:autoSpaceDN w:val="0"/>
        <w:spacing w:afterLines="50" w:after="120"/>
        <w:jc w:val="both"/>
        <w:rPr>
          <w:rFonts w:eastAsia="Batang"/>
          <w:sz w:val="20"/>
          <w:szCs w:val="20"/>
          <w:lang w:val="en-GB"/>
        </w:rPr>
      </w:pPr>
    </w:p>
    <w:p w14:paraId="0E50CB64" w14:textId="5A58A1BE" w:rsidR="00E2237F" w:rsidRDefault="00E2237F" w:rsidP="00F4243D">
      <w:pPr>
        <w:autoSpaceDE w:val="0"/>
        <w:autoSpaceDN w:val="0"/>
        <w:spacing w:afterLines="50" w:after="120"/>
        <w:jc w:val="both"/>
        <w:rPr>
          <w:rFonts w:eastAsia="Batang"/>
          <w:sz w:val="20"/>
          <w:szCs w:val="20"/>
        </w:rPr>
      </w:pPr>
      <w:r>
        <w:rPr>
          <w:rFonts w:eastAsia="Batang"/>
          <w:sz w:val="20"/>
          <w:szCs w:val="20"/>
        </w:rPr>
        <w:t xml:space="preserve">Currently in TS 38.215, </w:t>
      </w:r>
      <w:r w:rsidR="00EB53B4">
        <w:rPr>
          <w:rFonts w:eastAsia="Batang"/>
          <w:sz w:val="20"/>
          <w:szCs w:val="20"/>
        </w:rPr>
        <w:t>the definitions of</w:t>
      </w:r>
      <w:r w:rsidR="00EB53B4" w:rsidRPr="00EB53B4">
        <w:rPr>
          <w:rFonts w:eastAsia="Batang"/>
          <w:sz w:val="20"/>
          <w:szCs w:val="20"/>
        </w:rPr>
        <w:t xml:space="preserve"> </w:t>
      </w:r>
      <w:r w:rsidR="00EB53B4">
        <w:rPr>
          <w:rFonts w:eastAsia="Batang"/>
          <w:sz w:val="20"/>
          <w:szCs w:val="20"/>
        </w:rPr>
        <w:t xml:space="preserve">SS-RSRP and LP-RSRP are aligned (dBm per RE). However, </w:t>
      </w:r>
      <w:r>
        <w:rPr>
          <w:rFonts w:eastAsia="Batang"/>
          <w:sz w:val="20"/>
          <w:szCs w:val="20"/>
        </w:rPr>
        <w:t xml:space="preserve">the definitions </w:t>
      </w:r>
      <w:r w:rsidR="00EB53B4">
        <w:rPr>
          <w:rFonts w:eastAsia="Batang"/>
          <w:sz w:val="20"/>
          <w:szCs w:val="20"/>
        </w:rPr>
        <w:t xml:space="preserve">of SS-RSRQ and LP-RSRQ </w:t>
      </w:r>
      <w:r>
        <w:rPr>
          <w:rFonts w:eastAsia="Batang"/>
          <w:sz w:val="20"/>
          <w:szCs w:val="20"/>
        </w:rPr>
        <w:t>are not aligned</w:t>
      </w:r>
      <w:r w:rsidR="00EB53B4">
        <w:rPr>
          <w:rFonts w:eastAsia="Batang"/>
          <w:sz w:val="20"/>
          <w:szCs w:val="20"/>
        </w:rPr>
        <w:t>.</w:t>
      </w:r>
      <w:r w:rsidR="00461402">
        <w:rPr>
          <w:rFonts w:eastAsia="Batang"/>
          <w:sz w:val="20"/>
          <w:szCs w:val="20"/>
        </w:rPr>
        <w:t xml:space="preserve"> Also note that the definition of LP-RSRP is not aligned with RAN1 agreements.</w:t>
      </w:r>
    </w:p>
    <w:p w14:paraId="2632E808" w14:textId="574791C4" w:rsidR="00975695" w:rsidRDefault="00975695" w:rsidP="00F4243D">
      <w:pPr>
        <w:autoSpaceDE w:val="0"/>
        <w:autoSpaceDN w:val="0"/>
        <w:spacing w:afterLines="50" w:after="120"/>
        <w:jc w:val="both"/>
        <w:rPr>
          <w:rFonts w:eastAsia="Batang"/>
          <w:sz w:val="20"/>
          <w:szCs w:val="20"/>
        </w:rPr>
      </w:pPr>
      <w:r>
        <w:rPr>
          <w:rFonts w:eastAsia="Batang"/>
          <w:sz w:val="20"/>
          <w:szCs w:val="20"/>
        </w:rPr>
        <w:t xml:space="preserve">We see </w:t>
      </w:r>
      <w:r w:rsidR="00A42213">
        <w:rPr>
          <w:rFonts w:eastAsia="Batang"/>
          <w:sz w:val="20"/>
          <w:szCs w:val="20"/>
        </w:rPr>
        <w:t>two</w:t>
      </w:r>
      <w:r>
        <w:rPr>
          <w:rFonts w:eastAsia="Batang"/>
          <w:sz w:val="20"/>
          <w:szCs w:val="20"/>
        </w:rPr>
        <w:t xml:space="preserve"> ways to fix the issues:</w:t>
      </w:r>
    </w:p>
    <w:p w14:paraId="4CBC1210" w14:textId="5FD1B566" w:rsidR="00975695" w:rsidRDefault="00975695" w:rsidP="007F7255">
      <w:pPr>
        <w:pStyle w:val="ListParagraph"/>
        <w:numPr>
          <w:ilvl w:val="0"/>
          <w:numId w:val="84"/>
        </w:numPr>
        <w:autoSpaceDE w:val="0"/>
        <w:autoSpaceDN w:val="0"/>
        <w:spacing w:afterLines="50" w:after="120"/>
        <w:ind w:leftChars="0"/>
        <w:jc w:val="both"/>
        <w:rPr>
          <w:szCs w:val="20"/>
        </w:rPr>
      </w:pPr>
      <w:r>
        <w:rPr>
          <w:szCs w:val="20"/>
        </w:rPr>
        <w:t xml:space="preserve">Option 1: </w:t>
      </w:r>
      <w:r w:rsidR="004D22E7">
        <w:rPr>
          <w:szCs w:val="20"/>
        </w:rPr>
        <w:t>LP</w:t>
      </w:r>
      <w:r>
        <w:rPr>
          <w:szCs w:val="20"/>
        </w:rPr>
        <w:t xml:space="preserve">-RSRP is </w:t>
      </w:r>
      <w:r w:rsidR="00461402">
        <w:rPr>
          <w:szCs w:val="20"/>
        </w:rPr>
        <w:t xml:space="preserve">modified to be </w:t>
      </w:r>
      <w:r>
        <w:rPr>
          <w:szCs w:val="20"/>
        </w:rPr>
        <w:t>defined as dBm over 11 RBs</w:t>
      </w:r>
      <w:r w:rsidR="006505C9">
        <w:rPr>
          <w:szCs w:val="20"/>
        </w:rPr>
        <w:t xml:space="preserve"> (to align with RAN1 agreement)</w:t>
      </w:r>
      <w:r w:rsidR="004D22E7">
        <w:rPr>
          <w:szCs w:val="20"/>
        </w:rPr>
        <w:t>, and the definition of LP-RSRQ remains unchanged</w:t>
      </w:r>
      <w:r w:rsidR="006505C9">
        <w:rPr>
          <w:szCs w:val="20"/>
        </w:rPr>
        <w:t>.</w:t>
      </w:r>
      <w:r w:rsidR="004D22E7">
        <w:rPr>
          <w:szCs w:val="20"/>
        </w:rPr>
        <w:t xml:space="preserve"> Note that this results in different meanings for LP-RSRP/LP-RSRQ and SS-RSRP/SS-RSRQ</w:t>
      </w:r>
      <w:r w:rsidR="00E31A9E">
        <w:rPr>
          <w:szCs w:val="20"/>
        </w:rPr>
        <w:t xml:space="preserve">, and some scaling factor needs to be applied to compare SSB-based and LP-SS based measurements. This needs to be considered </w:t>
      </w:r>
      <w:r w:rsidR="00826B39">
        <w:rPr>
          <w:szCs w:val="20"/>
        </w:rPr>
        <w:t>when deciding the value ranges for the thresholds.</w:t>
      </w:r>
    </w:p>
    <w:p w14:paraId="37846647" w14:textId="7AA29972" w:rsidR="00B94A3E" w:rsidRPr="007F7255" w:rsidRDefault="00B94A3E" w:rsidP="007F7255">
      <w:pPr>
        <w:pStyle w:val="ListParagraph"/>
        <w:numPr>
          <w:ilvl w:val="0"/>
          <w:numId w:val="84"/>
        </w:numPr>
        <w:autoSpaceDE w:val="0"/>
        <w:autoSpaceDN w:val="0"/>
        <w:spacing w:afterLines="50" w:after="120"/>
        <w:ind w:leftChars="0"/>
        <w:jc w:val="both"/>
        <w:rPr>
          <w:szCs w:val="20"/>
        </w:rPr>
      </w:pPr>
      <w:r>
        <w:rPr>
          <w:szCs w:val="20"/>
        </w:rPr>
        <w:t xml:space="preserve">Option </w:t>
      </w:r>
      <w:r w:rsidR="00CE610D">
        <w:rPr>
          <w:szCs w:val="20"/>
        </w:rPr>
        <w:t>2</w:t>
      </w:r>
      <w:r>
        <w:rPr>
          <w:szCs w:val="20"/>
        </w:rPr>
        <w:t xml:space="preserve">: </w:t>
      </w:r>
      <w:r w:rsidR="00A5448B">
        <w:rPr>
          <w:szCs w:val="20"/>
        </w:rPr>
        <w:t>LP</w:t>
      </w:r>
      <w:r>
        <w:rPr>
          <w:szCs w:val="20"/>
        </w:rPr>
        <w:t xml:space="preserve">-RSRP is </w:t>
      </w:r>
      <w:r w:rsidR="00A42213">
        <w:rPr>
          <w:szCs w:val="20"/>
        </w:rPr>
        <w:t>unchanged as in TS 38.215 (dBm per RE</w:t>
      </w:r>
      <w:r>
        <w:rPr>
          <w:szCs w:val="20"/>
        </w:rPr>
        <w:t xml:space="preserve">) and </w:t>
      </w:r>
      <w:r w:rsidR="00A5448B">
        <w:rPr>
          <w:szCs w:val="20"/>
        </w:rPr>
        <w:t>LP</w:t>
      </w:r>
      <w:r>
        <w:rPr>
          <w:szCs w:val="20"/>
        </w:rPr>
        <w:t xml:space="preserve">-RSRQ is defined as N * </w:t>
      </w:r>
      <w:r w:rsidR="00A5448B">
        <w:rPr>
          <w:szCs w:val="20"/>
        </w:rPr>
        <w:t>LP</w:t>
      </w:r>
      <w:r>
        <w:rPr>
          <w:szCs w:val="20"/>
        </w:rPr>
        <w:t xml:space="preserve">-RSRP / </w:t>
      </w:r>
      <w:r w:rsidR="00A5448B">
        <w:rPr>
          <w:szCs w:val="20"/>
        </w:rPr>
        <w:t>LP</w:t>
      </w:r>
      <w:r>
        <w:rPr>
          <w:szCs w:val="20"/>
        </w:rPr>
        <w:t>-RSR</w:t>
      </w:r>
      <w:r w:rsidR="00C62432">
        <w:rPr>
          <w:szCs w:val="20"/>
        </w:rPr>
        <w:t>I</w:t>
      </w:r>
      <w:r w:rsidR="00A42213">
        <w:rPr>
          <w:szCs w:val="20"/>
        </w:rPr>
        <w:t xml:space="preserve"> (N is 11 RBs)</w:t>
      </w:r>
      <w:r>
        <w:rPr>
          <w:szCs w:val="20"/>
        </w:rPr>
        <w:t>.</w:t>
      </w:r>
      <w:r w:rsidR="00A5448B">
        <w:rPr>
          <w:szCs w:val="20"/>
        </w:rPr>
        <w:t xml:space="preserve"> </w:t>
      </w:r>
      <w:proofErr w:type="gramStart"/>
      <w:r w:rsidR="00826B39">
        <w:rPr>
          <w:szCs w:val="20"/>
        </w:rPr>
        <w:t>Then</w:t>
      </w:r>
      <w:proofErr w:type="gramEnd"/>
      <w:r w:rsidR="00826B39">
        <w:rPr>
          <w:szCs w:val="20"/>
        </w:rPr>
        <w:t xml:space="preserve"> the definitions of LP-RSRP/LP-RSRQ and SS-RSRP/SS-RSRQ will be aligned, which is easier for reading and comparison.</w:t>
      </w:r>
    </w:p>
    <w:p w14:paraId="27149731" w14:textId="60F522DB" w:rsidR="00C76A24" w:rsidRDefault="00826B39" w:rsidP="00C76A24">
      <w:pPr>
        <w:autoSpaceDE w:val="0"/>
        <w:autoSpaceDN w:val="0"/>
        <w:spacing w:afterLines="50" w:after="120"/>
        <w:jc w:val="both"/>
        <w:rPr>
          <w:rFonts w:eastAsia="Batang"/>
          <w:sz w:val="20"/>
          <w:szCs w:val="20"/>
        </w:rPr>
      </w:pPr>
      <w:r>
        <w:rPr>
          <w:rFonts w:eastAsia="Batang"/>
          <w:sz w:val="20"/>
          <w:szCs w:val="20"/>
        </w:rPr>
        <w:t xml:space="preserve">We have slight preference for </w:t>
      </w:r>
      <w:r w:rsidR="00CE610D">
        <w:rPr>
          <w:rFonts w:eastAsia="Batang"/>
          <w:sz w:val="20"/>
          <w:szCs w:val="20"/>
        </w:rPr>
        <w:t xml:space="preserve">Option </w:t>
      </w:r>
      <w:proofErr w:type="gramStart"/>
      <w:r w:rsidR="00CE610D">
        <w:rPr>
          <w:rFonts w:eastAsia="Batang"/>
          <w:sz w:val="20"/>
          <w:szCs w:val="20"/>
        </w:rPr>
        <w:t>2</w:t>
      </w:r>
      <w:r>
        <w:rPr>
          <w:rFonts w:eastAsia="Batang"/>
          <w:sz w:val="20"/>
          <w:szCs w:val="20"/>
        </w:rPr>
        <w:t>,</w:t>
      </w:r>
      <w:proofErr w:type="gramEnd"/>
      <w:r>
        <w:rPr>
          <w:rFonts w:eastAsia="Batang"/>
          <w:sz w:val="20"/>
          <w:szCs w:val="20"/>
        </w:rPr>
        <w:t xml:space="preserve"> </w:t>
      </w:r>
      <w:r w:rsidR="00CE610D">
        <w:rPr>
          <w:rFonts w:eastAsia="Batang"/>
          <w:sz w:val="20"/>
          <w:szCs w:val="20"/>
        </w:rPr>
        <w:t>it keeps the consistency between LP-SS-based and SSB-based measurement metrics.</w:t>
      </w:r>
    </w:p>
    <w:p w14:paraId="44F4B6FF" w14:textId="4899893E" w:rsidR="00CE610D" w:rsidRPr="00560F81" w:rsidRDefault="00CE610D" w:rsidP="00C76A24">
      <w:pPr>
        <w:autoSpaceDE w:val="0"/>
        <w:autoSpaceDN w:val="0"/>
        <w:spacing w:afterLines="50" w:after="120"/>
        <w:jc w:val="both"/>
        <w:rPr>
          <w:rFonts w:eastAsia="Batang"/>
          <w:b/>
          <w:bCs/>
          <w:sz w:val="20"/>
          <w:szCs w:val="20"/>
        </w:rPr>
      </w:pPr>
      <w:r w:rsidRPr="00560F81">
        <w:rPr>
          <w:rFonts w:eastAsia="Batang"/>
          <w:b/>
          <w:bCs/>
          <w:sz w:val="20"/>
          <w:szCs w:val="20"/>
        </w:rPr>
        <w:t xml:space="preserve">Proposal </w:t>
      </w:r>
      <w:r w:rsidR="00560F81" w:rsidRPr="00560F81">
        <w:rPr>
          <w:rFonts w:eastAsia="Batang"/>
          <w:b/>
          <w:bCs/>
          <w:sz w:val="20"/>
          <w:szCs w:val="20"/>
        </w:rPr>
        <w:t>3-6</w:t>
      </w:r>
      <w:r w:rsidRPr="00560F81">
        <w:rPr>
          <w:rFonts w:eastAsia="Batang"/>
          <w:b/>
          <w:bCs/>
          <w:sz w:val="20"/>
          <w:szCs w:val="20"/>
        </w:rPr>
        <w:t>:</w:t>
      </w:r>
      <w:r w:rsidR="00C62432" w:rsidRPr="00560F81">
        <w:rPr>
          <w:rFonts w:eastAsia="Batang"/>
          <w:b/>
          <w:bCs/>
          <w:sz w:val="20"/>
          <w:szCs w:val="20"/>
        </w:rPr>
        <w:t xml:space="preserve"> The definition of </w:t>
      </w:r>
      <w:r w:rsidR="00A5448B">
        <w:rPr>
          <w:rFonts w:eastAsia="Batang"/>
          <w:b/>
          <w:bCs/>
          <w:sz w:val="20"/>
          <w:szCs w:val="20"/>
        </w:rPr>
        <w:t>LP</w:t>
      </w:r>
      <w:r w:rsidR="00C62432" w:rsidRPr="00560F81">
        <w:rPr>
          <w:rFonts w:eastAsia="Batang"/>
          <w:b/>
          <w:bCs/>
          <w:sz w:val="20"/>
          <w:szCs w:val="20"/>
        </w:rPr>
        <w:t xml:space="preserve">-RSRQ is modified to be N * </w:t>
      </w:r>
      <w:r w:rsidR="00A5448B">
        <w:rPr>
          <w:rFonts w:eastAsia="Batang"/>
          <w:b/>
          <w:bCs/>
          <w:sz w:val="20"/>
          <w:szCs w:val="20"/>
        </w:rPr>
        <w:t>LP</w:t>
      </w:r>
      <w:r w:rsidR="00C62432" w:rsidRPr="00560F81">
        <w:rPr>
          <w:rFonts w:eastAsia="Batang"/>
          <w:b/>
          <w:bCs/>
          <w:sz w:val="20"/>
          <w:szCs w:val="20"/>
        </w:rPr>
        <w:t xml:space="preserve">-RSRP / </w:t>
      </w:r>
      <w:r w:rsidR="00A5448B">
        <w:rPr>
          <w:rFonts w:eastAsia="Batang"/>
          <w:b/>
          <w:bCs/>
          <w:sz w:val="20"/>
          <w:szCs w:val="20"/>
        </w:rPr>
        <w:t>LP</w:t>
      </w:r>
      <w:r w:rsidR="00C62432" w:rsidRPr="00560F81">
        <w:rPr>
          <w:rFonts w:eastAsia="Batang"/>
          <w:b/>
          <w:bCs/>
          <w:sz w:val="20"/>
          <w:szCs w:val="20"/>
        </w:rPr>
        <w:t>-RSRI</w:t>
      </w:r>
      <w:r w:rsidR="00560F81" w:rsidRPr="00560F81">
        <w:rPr>
          <w:rFonts w:eastAsia="Batang"/>
          <w:b/>
          <w:bCs/>
          <w:sz w:val="20"/>
          <w:szCs w:val="20"/>
        </w:rPr>
        <w:t>.</w:t>
      </w:r>
    </w:p>
    <w:p w14:paraId="44000B6E" w14:textId="77777777" w:rsidR="00C76A24" w:rsidRDefault="00C76A24" w:rsidP="00C86424">
      <w:pPr>
        <w:spacing w:after="120"/>
        <w:rPr>
          <w:sz w:val="20"/>
          <w:szCs w:val="10"/>
        </w:rPr>
      </w:pPr>
    </w:p>
    <w:p w14:paraId="0519FA8A" w14:textId="79956AC6" w:rsidR="0069217D" w:rsidRPr="00075583" w:rsidRDefault="00916541" w:rsidP="0069217D">
      <w:pPr>
        <w:pStyle w:val="Heading1"/>
      </w:pPr>
      <w:r w:rsidRPr="00916541">
        <w:t>LP-WUS operation in CONNECTED modes</w:t>
      </w:r>
    </w:p>
    <w:p w14:paraId="326FC65F" w14:textId="6D90E865" w:rsidR="0069217D" w:rsidRDefault="0018709C" w:rsidP="0069217D">
      <w:pPr>
        <w:pStyle w:val="Heading2"/>
      </w:pPr>
      <w:r w:rsidRPr="0018709C">
        <w:t>Clarification for CSI/L1-RSRP reporting for Option 1-2</w:t>
      </w:r>
    </w:p>
    <w:p w14:paraId="270131BF"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RAN1 made an agreement regarding enabling/disabling periodic CSI/L1-RSRP reporting for Option 1-2, which is shown as below:</w:t>
      </w:r>
    </w:p>
    <w:tbl>
      <w:tblPr>
        <w:tblStyle w:val="TableGrid2"/>
        <w:tblW w:w="0" w:type="auto"/>
        <w:tblLook w:val="04A0" w:firstRow="1" w:lastRow="0" w:firstColumn="1" w:lastColumn="0" w:noHBand="0" w:noVBand="1"/>
      </w:tblPr>
      <w:tblGrid>
        <w:gridCol w:w="9576"/>
      </w:tblGrid>
      <w:tr w:rsidR="0018709C" w:rsidRPr="0018709C" w14:paraId="2C9D22D3" w14:textId="77777777" w:rsidTr="00FE0F48">
        <w:tc>
          <w:tcPr>
            <w:tcW w:w="9857" w:type="dxa"/>
          </w:tcPr>
          <w:p w14:paraId="73DE2C73" w14:textId="77777777" w:rsidR="0018709C" w:rsidRPr="0018709C" w:rsidRDefault="0018709C" w:rsidP="0018709C">
            <w:pPr>
              <w:tabs>
                <w:tab w:val="left" w:pos="1440"/>
              </w:tabs>
              <w:ind w:left="1440" w:hanging="1440"/>
              <w:rPr>
                <w:rFonts w:ascii="Times" w:eastAsia="Yu Mincho" w:hAnsi="Times"/>
                <w:b/>
                <w:bCs/>
                <w:lang w:eastAsia="ja-JP" w:bidi="ar"/>
              </w:rPr>
            </w:pPr>
            <w:r w:rsidRPr="0018709C">
              <w:rPr>
                <w:rFonts w:ascii="Times" w:eastAsia="Yu Mincho" w:hAnsi="Times" w:hint="eastAsia"/>
                <w:b/>
                <w:bCs/>
                <w:highlight w:val="green"/>
                <w:lang w:eastAsia="ja-JP" w:bidi="ar"/>
              </w:rPr>
              <w:t>Agreement</w:t>
            </w:r>
            <w:r w:rsidRPr="0018709C">
              <w:rPr>
                <w:rFonts w:ascii="Times" w:eastAsia="Yu Mincho" w:hAnsi="Times"/>
                <w:b/>
                <w:bCs/>
                <w:highlight w:val="green"/>
                <w:lang w:eastAsia="ja-JP" w:bidi="ar"/>
              </w:rPr>
              <w:t xml:space="preserve"> (RAN1 #119)</w:t>
            </w:r>
          </w:p>
          <w:p w14:paraId="2D5C1D3B" w14:textId="77777777" w:rsidR="0018709C" w:rsidRPr="0018709C" w:rsidRDefault="0018709C" w:rsidP="0018709C">
            <w:pPr>
              <w:tabs>
                <w:tab w:val="left" w:pos="0"/>
              </w:tabs>
              <w:spacing w:line="252" w:lineRule="auto"/>
              <w:contextualSpacing/>
              <w:jc w:val="both"/>
              <w:rPr>
                <w:rFonts w:ascii="Times" w:eastAsia="Batang" w:hAnsi="Times"/>
                <w:lang w:val="en-GB" w:eastAsia="en-US"/>
              </w:rPr>
            </w:pPr>
            <w:r w:rsidRPr="0018709C">
              <w:rPr>
                <w:rFonts w:ascii="Times" w:eastAsia="Batang" w:hAnsi="Times"/>
                <w:lang w:val="en-GB" w:eastAsia="en-US"/>
              </w:rPr>
              <w:t xml:space="preserve">For </w:t>
            </w:r>
            <w:r w:rsidRPr="0018709C">
              <w:rPr>
                <w:rFonts w:ascii="Times" w:eastAsia="Batang" w:hAnsi="Times" w:hint="eastAsia"/>
                <w:lang w:val="en-GB" w:eastAsia="en-US"/>
              </w:rPr>
              <w:t xml:space="preserve">Option </w:t>
            </w:r>
            <w:r w:rsidRPr="0018709C">
              <w:rPr>
                <w:rFonts w:ascii="Times" w:eastAsia="Batang" w:hAnsi="Times"/>
                <w:lang w:val="en-GB" w:eastAsia="en-US"/>
              </w:rPr>
              <w:t>1-2, for LP-WUS CONNECTED mode operation, the periodic CSI/L1-RSRP reporting operation is same as Rel-16 DCP, that is the UE can be configured with a parameter to enable/disable periodic CSI/L1-RSRP reporting, respectively:</w:t>
            </w:r>
          </w:p>
          <w:p w14:paraId="41DA3806" w14:textId="77777777" w:rsidR="0018709C" w:rsidRPr="0018709C" w:rsidRDefault="0018709C" w:rsidP="0018709C">
            <w:pPr>
              <w:numPr>
                <w:ilvl w:val="0"/>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If the parameter is NOT configured:</w:t>
            </w:r>
          </w:p>
          <w:p w14:paraId="6BA424FB" w14:textId="77777777" w:rsidR="0018709C" w:rsidRPr="0018709C" w:rsidRDefault="0018709C" w:rsidP="0018709C">
            <w:pPr>
              <w:numPr>
                <w:ilvl w:val="1"/>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If the UE is not indicated to wake up by LP-WUS, the periodic CSI/L1-RSRP is not reported.</w:t>
            </w:r>
          </w:p>
          <w:p w14:paraId="132B931E" w14:textId="77777777" w:rsidR="0018709C" w:rsidRPr="0018709C" w:rsidRDefault="0018709C" w:rsidP="0018709C">
            <w:pPr>
              <w:numPr>
                <w:ilvl w:val="1"/>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If the UE is indicated to wake up by LP-WUS, the periodic CSI/L1-RSRP is reported during the DRX active time.</w:t>
            </w:r>
          </w:p>
          <w:p w14:paraId="09B7A8F7" w14:textId="77777777" w:rsidR="0018709C" w:rsidRPr="0018709C" w:rsidRDefault="0018709C" w:rsidP="0018709C">
            <w:pPr>
              <w:numPr>
                <w:ilvl w:val="0"/>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If the parameter is configured:</w:t>
            </w:r>
          </w:p>
          <w:p w14:paraId="65D9AEA5" w14:textId="77777777" w:rsidR="0018709C" w:rsidRPr="0018709C" w:rsidRDefault="0018709C" w:rsidP="0018709C">
            <w:pPr>
              <w:numPr>
                <w:ilvl w:val="1"/>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 xml:space="preserve">If the UE is not indicated to wake up by LP-WUS, the periodic CSI/L1-RSRP is reported during the time given by the configured </w:t>
            </w:r>
            <w:proofErr w:type="spellStart"/>
            <w:r w:rsidRPr="0018709C">
              <w:rPr>
                <w:rFonts w:ascii="Times" w:eastAsia="Batang" w:hAnsi="Times"/>
                <w:i/>
                <w:iCs/>
                <w:lang w:val="en-GB"/>
              </w:rPr>
              <w:t>drx-onDurationTimer</w:t>
            </w:r>
            <w:proofErr w:type="spellEnd"/>
            <w:r w:rsidRPr="0018709C">
              <w:rPr>
                <w:rFonts w:ascii="Times" w:eastAsia="Batang" w:hAnsi="Times"/>
                <w:lang w:val="en-GB"/>
              </w:rPr>
              <w:t xml:space="preserve"> in </w:t>
            </w:r>
            <w:r w:rsidRPr="0018709C">
              <w:rPr>
                <w:rFonts w:ascii="Times" w:eastAsia="Batang" w:hAnsi="Times"/>
                <w:i/>
                <w:iCs/>
                <w:lang w:val="en-GB"/>
              </w:rPr>
              <w:t>DRX-Config</w:t>
            </w:r>
            <w:r w:rsidRPr="0018709C">
              <w:rPr>
                <w:rFonts w:ascii="Times" w:eastAsia="Batang" w:hAnsi="Times"/>
                <w:lang w:val="en-GB"/>
              </w:rPr>
              <w:t xml:space="preserve"> </w:t>
            </w:r>
            <w:r w:rsidRPr="0018709C">
              <w:rPr>
                <w:rFonts w:ascii="Times" w:eastAsia="Batang" w:hAnsi="Times" w:hint="eastAsia"/>
                <w:lang w:val="en-GB"/>
              </w:rPr>
              <w:t>for the case when UE is outside C-DRX active time.</w:t>
            </w:r>
          </w:p>
          <w:p w14:paraId="6B0DE281" w14:textId="77777777" w:rsidR="0018709C" w:rsidRPr="0018709C" w:rsidRDefault="0018709C" w:rsidP="0018709C">
            <w:pPr>
              <w:numPr>
                <w:ilvl w:val="1"/>
                <w:numId w:val="46"/>
              </w:numPr>
              <w:overflowPunct w:val="0"/>
              <w:autoSpaceDE w:val="0"/>
              <w:autoSpaceDN w:val="0"/>
              <w:spacing w:afterLines="50" w:after="120" w:line="259" w:lineRule="auto"/>
              <w:jc w:val="both"/>
              <w:rPr>
                <w:rFonts w:ascii="Times" w:eastAsia="Batang" w:hAnsi="Times"/>
                <w:lang w:val="en-GB"/>
              </w:rPr>
            </w:pPr>
            <w:r w:rsidRPr="0018709C">
              <w:rPr>
                <w:rFonts w:ascii="Times" w:eastAsia="Batang" w:hAnsi="Times"/>
                <w:lang w:val="en-GB"/>
              </w:rPr>
              <w:t>If the UE is indicated to wake up by LP-WUS, the periodic CSI/L1-RSRP is reported during the DRX active time.</w:t>
            </w:r>
          </w:p>
          <w:p w14:paraId="0EB764A7" w14:textId="77777777" w:rsidR="0018709C" w:rsidRPr="0018709C" w:rsidRDefault="0018709C" w:rsidP="0018709C">
            <w:pPr>
              <w:numPr>
                <w:ilvl w:val="0"/>
                <w:numId w:val="46"/>
              </w:numPr>
              <w:overflowPunct w:val="0"/>
              <w:autoSpaceDE w:val="0"/>
              <w:autoSpaceDN w:val="0"/>
              <w:spacing w:afterLines="50" w:after="120" w:line="259" w:lineRule="auto"/>
              <w:jc w:val="both"/>
              <w:rPr>
                <w:rFonts w:eastAsia="Batang"/>
                <w:lang w:eastAsia="en-US"/>
              </w:rPr>
            </w:pPr>
            <w:r w:rsidRPr="0018709C">
              <w:rPr>
                <w:rFonts w:ascii="Times" w:eastAsia="Batang" w:hAnsi="Times"/>
                <w:lang w:val="en-GB"/>
              </w:rPr>
              <w:t>FFS: Whether RAN1 spec impact is required.</w:t>
            </w:r>
          </w:p>
        </w:tc>
      </w:tr>
    </w:tbl>
    <w:p w14:paraId="234DCF6C" w14:textId="77777777" w:rsidR="0018709C" w:rsidRPr="0018709C" w:rsidRDefault="0018709C" w:rsidP="0018709C">
      <w:pPr>
        <w:autoSpaceDE w:val="0"/>
        <w:autoSpaceDN w:val="0"/>
        <w:spacing w:afterLines="50" w:after="120"/>
        <w:jc w:val="both"/>
        <w:rPr>
          <w:rFonts w:eastAsia="Batang"/>
          <w:sz w:val="20"/>
          <w:szCs w:val="20"/>
          <w:lang w:eastAsia="en-US"/>
        </w:rPr>
      </w:pPr>
    </w:p>
    <w:p w14:paraId="7B1B22BF" w14:textId="77777777" w:rsidR="0018709C" w:rsidRPr="0018709C" w:rsidRDefault="0018709C" w:rsidP="0018709C">
      <w:pPr>
        <w:autoSpaceDE w:val="0"/>
        <w:autoSpaceDN w:val="0"/>
        <w:spacing w:afterLines="50" w:after="120"/>
        <w:jc w:val="both"/>
        <w:rPr>
          <w:rFonts w:ascii="Times New Roman Regular" w:eastAsia="Batang" w:hAnsi="Times New Roman Regular" w:cs="Times New Roman Regular"/>
          <w:sz w:val="20"/>
          <w:szCs w:val="20"/>
          <w:lang w:eastAsia="en-US"/>
        </w:rPr>
      </w:pPr>
      <w:r w:rsidRPr="0018709C">
        <w:rPr>
          <w:rFonts w:eastAsia="Batang"/>
          <w:sz w:val="20"/>
          <w:szCs w:val="20"/>
          <w:lang w:eastAsia="en-US"/>
        </w:rPr>
        <w:lastRenderedPageBreak/>
        <w:t xml:space="preserve">During the CR discussion, it was controversial that for Option 1-2, whether the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eastAsia="Batang"/>
          <w:sz w:val="20"/>
          <w:szCs w:val="20"/>
          <w:lang w:eastAsia="en-US"/>
        </w:rPr>
        <w:t xml:space="preserve"> affects the CSI/L1-RSRP reporting </w:t>
      </w:r>
      <w:r w:rsidRPr="0018709C">
        <w:rPr>
          <w:rFonts w:ascii="Times New Roman Regular" w:eastAsia="Batang" w:hAnsi="Times New Roman Regular" w:cs="Times New Roman Regular"/>
          <w:sz w:val="20"/>
          <w:szCs w:val="20"/>
          <w:lang w:eastAsia="en-US"/>
        </w:rPr>
        <w:t>when the parameter ‘</w:t>
      </w:r>
      <w:proofErr w:type="spellStart"/>
      <w:r w:rsidRPr="0018709C">
        <w:rPr>
          <w:rFonts w:ascii="Times New Roman Italic" w:eastAsia="Batang" w:hAnsi="Times New Roman Italic" w:cs="Times New Roman Italic"/>
          <w:i/>
          <w:iCs/>
          <w:sz w:val="20"/>
          <w:szCs w:val="20"/>
          <w:lang w:eastAsia="en-US"/>
        </w:rPr>
        <w:t>lpwus-TransmitOtherPeriodicCSI</w:t>
      </w:r>
      <w:proofErr w:type="spellEnd"/>
      <w:r w:rsidRPr="0018709C">
        <w:rPr>
          <w:rFonts w:ascii="Times New Roman Italic" w:eastAsia="Batang" w:hAnsi="Times New Roman Italic" w:cs="Times New Roman Italic"/>
          <w:i/>
          <w:iCs/>
          <w:sz w:val="20"/>
          <w:szCs w:val="20"/>
          <w:lang w:eastAsia="en-US"/>
        </w:rPr>
        <w:t>’</w:t>
      </w:r>
      <w:r w:rsidRPr="0018709C">
        <w:rPr>
          <w:rFonts w:ascii="Times New Roman Regular" w:eastAsia="Batang" w:hAnsi="Times New Roman Regular" w:cs="Times New Roman Regular"/>
          <w:sz w:val="20"/>
          <w:szCs w:val="20"/>
          <w:lang w:eastAsia="en-US"/>
        </w:rPr>
        <w:t xml:space="preserve"> or ‘</w:t>
      </w:r>
      <w:r w:rsidRPr="0018709C">
        <w:rPr>
          <w:rFonts w:ascii="Times New Roman Italic" w:eastAsia="Batang" w:hAnsi="Times New Roman Italic" w:cs="Times New Roman Italic"/>
          <w:i/>
          <w:iCs/>
          <w:sz w:val="20"/>
          <w:szCs w:val="20"/>
          <w:lang w:val="en-GB" w:eastAsia="en-US"/>
        </w:rPr>
        <w:t>lpwus-TransmitPeriodicL1-RSRP</w:t>
      </w:r>
      <w:r w:rsidRPr="0018709C">
        <w:rPr>
          <w:rFonts w:ascii="Times New Roman Regular" w:eastAsia="Batang" w:hAnsi="Times New Roman Regular" w:cs="Times New Roman Regular"/>
          <w:sz w:val="20"/>
          <w:szCs w:val="20"/>
          <w:lang w:eastAsia="en-US"/>
        </w:rPr>
        <w:t>’ is configured.</w:t>
      </w:r>
    </w:p>
    <w:p w14:paraId="5B10E249"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Different from Option 1-1, the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 xml:space="preserve">in Option 1-2 does not have 1-1 correspondence with the time defined by </w:t>
      </w:r>
      <w:proofErr w:type="spellStart"/>
      <w:r w:rsidRPr="0018709C">
        <w:rPr>
          <w:rFonts w:ascii="Times New Roman Italic" w:eastAsia="Batang" w:hAnsi="Times New Roman Italic" w:cs="Times New Roman Italic"/>
          <w:i/>
          <w:iCs/>
          <w:sz w:val="20"/>
          <w:szCs w:val="20"/>
          <w:lang w:eastAsia="en-US"/>
        </w:rPr>
        <w:t>drx-onDurationTimer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The condition “If the UE is not indicated to wake up by LP-WUS” in the above agreement is not clear in terms of which LP-WUS MOs we are referring to.</w:t>
      </w:r>
    </w:p>
    <w:p w14:paraId="31C5EFC0" w14:textId="77CAC4F6" w:rsidR="0018709C" w:rsidRPr="0018709C" w:rsidRDefault="0018709C" w:rsidP="0018709C">
      <w:pPr>
        <w:autoSpaceDE w:val="0"/>
        <w:autoSpaceDN w:val="0"/>
        <w:spacing w:afterLines="50" w:after="120"/>
        <w:jc w:val="both"/>
        <w:rPr>
          <w:rFonts w:ascii="Times New Roman Italic" w:eastAsia="Batang" w:hAnsi="Times New Roman Italic" w:cs="Times New Roman Italic"/>
          <w:b/>
          <w:bCs/>
          <w:i/>
          <w:iCs/>
          <w:sz w:val="20"/>
          <w:szCs w:val="20"/>
          <w:lang w:eastAsia="en-US"/>
        </w:rPr>
      </w:pPr>
      <w:r w:rsidRPr="0018709C">
        <w:rPr>
          <w:rFonts w:eastAsia="Batang"/>
          <w:b/>
          <w:bCs/>
          <w:sz w:val="20"/>
          <w:szCs w:val="20"/>
          <w:lang w:eastAsia="en-US"/>
        </w:rPr>
        <w:t xml:space="preserve">Observation </w:t>
      </w:r>
      <w:r w:rsidR="00560F81">
        <w:rPr>
          <w:rFonts w:eastAsia="Batang"/>
          <w:b/>
          <w:bCs/>
          <w:sz w:val="20"/>
          <w:szCs w:val="20"/>
          <w:lang w:eastAsia="en-US"/>
        </w:rPr>
        <w:t>4-</w:t>
      </w:r>
      <w:r w:rsidRPr="0018709C">
        <w:rPr>
          <w:rFonts w:eastAsia="Batang"/>
          <w:b/>
          <w:bCs/>
          <w:sz w:val="20"/>
          <w:szCs w:val="20"/>
          <w:lang w:eastAsia="en-US"/>
        </w:rPr>
        <w:t>1: LP-WUS MOs and the</w:t>
      </w:r>
      <w:r w:rsidRPr="0018709C">
        <w:rPr>
          <w:rFonts w:ascii="Times New Roman Bold Italic" w:eastAsia="Batang" w:hAnsi="Times New Roman Bold Italic" w:cs="Times New Roman Bold Italic"/>
          <w:b/>
          <w:bCs/>
          <w:sz w:val="20"/>
          <w:szCs w:val="20"/>
          <w:lang w:eastAsia="en-US"/>
        </w:rPr>
        <w:t xml:space="preserve">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Italic" w:eastAsia="Batang" w:hAnsi="Times New Roman Italic" w:cs="Times New Roman Italic"/>
          <w:b/>
          <w:bCs/>
          <w:i/>
          <w:iCs/>
          <w:sz w:val="20"/>
          <w:szCs w:val="20"/>
          <w:lang w:eastAsia="en-US"/>
        </w:rPr>
        <w:t xml:space="preserve"> </w:t>
      </w:r>
      <w:r w:rsidRPr="0018709C">
        <w:rPr>
          <w:rFonts w:eastAsia="Batang"/>
          <w:b/>
          <w:bCs/>
          <w:sz w:val="20"/>
          <w:szCs w:val="20"/>
          <w:lang w:eastAsia="en-US"/>
        </w:rPr>
        <w:t xml:space="preserve">for Option 1-2 does not have 1-1 correspondence with the time defined by </w:t>
      </w:r>
      <w:proofErr w:type="spellStart"/>
      <w:r w:rsidRPr="0018709C">
        <w:rPr>
          <w:rFonts w:ascii="Times New Roman Bold Italic" w:eastAsia="Batang" w:hAnsi="Times New Roman Bold Italic" w:cs="Times New Roman Bold Italic"/>
          <w:b/>
          <w:bCs/>
          <w:i/>
          <w:iCs/>
          <w:sz w:val="20"/>
          <w:szCs w:val="20"/>
          <w:lang w:eastAsia="en-US"/>
        </w:rPr>
        <w:t>drx-onDurationTimer</w:t>
      </w:r>
      <w:proofErr w:type="spellEnd"/>
      <w:r w:rsidRPr="0018709C">
        <w:rPr>
          <w:rFonts w:ascii="Times New Roman Bold Italic" w:eastAsia="Batang" w:hAnsi="Times New Roman Bold Italic" w:cs="Times New Roman Bold Italic"/>
          <w:b/>
          <w:bCs/>
          <w:i/>
          <w:iCs/>
          <w:sz w:val="20"/>
          <w:szCs w:val="20"/>
          <w:lang w:eastAsia="en-US"/>
        </w:rPr>
        <w:t>.</w:t>
      </w:r>
    </w:p>
    <w:p w14:paraId="118B5B70"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It needs to be clarified which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eastAsia="Batang"/>
          <w:sz w:val="20"/>
          <w:szCs w:val="20"/>
          <w:lang w:eastAsia="en-US"/>
        </w:rPr>
        <w:t xml:space="preserve"> determines the UE CSI reporting behavior. Based on the discussions, we think there are different understanding on the CSI/L1-RSRP behavior. </w:t>
      </w:r>
    </w:p>
    <w:p w14:paraId="2A3FA47E"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In Figure 1, we provide an illustration the possible relationships of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 xml:space="preserve">and </w:t>
      </w:r>
      <w:proofErr w:type="spellStart"/>
      <w:r w:rsidRPr="0018709C">
        <w:rPr>
          <w:rFonts w:ascii="Times New Roman Italic" w:eastAsia="Batang" w:hAnsi="Times New Roman Italic" w:cs="Times New Roman Italic"/>
          <w:i/>
          <w:iCs/>
          <w:sz w:val="20"/>
          <w:szCs w:val="20"/>
          <w:lang w:eastAsia="en-US"/>
        </w:rPr>
        <w:t>drx-onDurationTimer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 xml:space="preserve">which could be started before the </w:t>
      </w:r>
      <w:proofErr w:type="spellStart"/>
      <w:r w:rsidRPr="0018709C">
        <w:rPr>
          <w:rFonts w:ascii="Times New Roman Italic" w:eastAsia="Batang" w:hAnsi="Times New Roman Italic" w:cs="Times New Roman Italic"/>
          <w:i/>
          <w:iCs/>
          <w:sz w:val="20"/>
          <w:szCs w:val="20"/>
          <w:lang w:eastAsia="en-US"/>
        </w:rPr>
        <w:t>drx-onDurationTime</w:t>
      </w:r>
      <w:r w:rsidRPr="0018709C">
        <w:rPr>
          <w:rFonts w:eastAsia="Batang"/>
          <w:sz w:val="20"/>
          <w:szCs w:val="20"/>
          <w:lang w:eastAsia="en-US"/>
        </w:rPr>
        <w:t>r</w:t>
      </w:r>
      <w:proofErr w:type="spellEnd"/>
      <w:r w:rsidRPr="0018709C">
        <w:rPr>
          <w:rFonts w:eastAsia="Batang"/>
          <w:sz w:val="20"/>
          <w:szCs w:val="20"/>
          <w:lang w:eastAsia="en-US"/>
        </w:rPr>
        <w:t xml:space="preserve">, within the </w:t>
      </w:r>
      <w:proofErr w:type="spellStart"/>
      <w:r w:rsidRPr="0018709C">
        <w:rPr>
          <w:rFonts w:ascii="Times New Roman Italic" w:eastAsia="Batang" w:hAnsi="Times New Roman Italic" w:cs="Times New Roman Italic"/>
          <w:i/>
          <w:iCs/>
          <w:sz w:val="20"/>
          <w:szCs w:val="20"/>
          <w:lang w:eastAsia="en-US"/>
        </w:rPr>
        <w:t>drx-onDurationTimer</w:t>
      </w:r>
      <w:proofErr w:type="spellEnd"/>
      <w:r w:rsidRPr="0018709C">
        <w:rPr>
          <w:rFonts w:eastAsia="Batang"/>
          <w:sz w:val="20"/>
          <w:szCs w:val="20"/>
          <w:lang w:eastAsia="en-US"/>
        </w:rPr>
        <w:t xml:space="preserve">, or after the </w:t>
      </w:r>
      <w:proofErr w:type="spellStart"/>
      <w:r w:rsidRPr="0018709C">
        <w:rPr>
          <w:rFonts w:ascii="Times New Roman Italic" w:eastAsia="Batang" w:hAnsi="Times New Roman Italic" w:cs="Times New Roman Italic"/>
          <w:i/>
          <w:iCs/>
          <w:sz w:val="20"/>
          <w:szCs w:val="20"/>
          <w:lang w:eastAsia="en-US"/>
        </w:rPr>
        <w:t>drx-onDurationTimer</w:t>
      </w:r>
      <w:proofErr w:type="spellEnd"/>
      <w:r w:rsidRPr="0018709C">
        <w:rPr>
          <w:rFonts w:eastAsia="Batang"/>
          <w:sz w:val="20"/>
          <w:szCs w:val="20"/>
          <w:lang w:eastAsia="en-US"/>
        </w:rPr>
        <w:t xml:space="preserve">. </w:t>
      </w:r>
    </w:p>
    <w:p w14:paraId="66963037" w14:textId="77777777" w:rsidR="0018709C" w:rsidRPr="0018709C" w:rsidRDefault="0018709C" w:rsidP="0018709C">
      <w:pPr>
        <w:autoSpaceDE w:val="0"/>
        <w:autoSpaceDN w:val="0"/>
        <w:spacing w:afterLines="50" w:after="120"/>
        <w:jc w:val="both"/>
        <w:rPr>
          <w:rFonts w:eastAsia="Batang"/>
          <w:sz w:val="20"/>
          <w:szCs w:val="20"/>
          <w:lang w:val="en-GB" w:eastAsia="en-US"/>
        </w:rPr>
      </w:pPr>
      <w:r w:rsidRPr="0018709C">
        <w:rPr>
          <w:rFonts w:eastAsia="Batang"/>
          <w:noProof/>
          <w:sz w:val="20"/>
          <w:szCs w:val="20"/>
          <w:lang w:val="en-GB" w:eastAsia="en-US"/>
        </w:rPr>
        <w:drawing>
          <wp:inline distT="0" distB="0" distL="114300" distR="114300" wp14:anchorId="4FC71536" wp14:editId="238599E0">
            <wp:extent cx="6110605" cy="1365885"/>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5"/>
                    <pic:cNvPicPr>
                      <a:picLocks noChangeAspect="1"/>
                    </pic:cNvPicPr>
                  </pic:nvPicPr>
                  <pic:blipFill>
                    <a:blip r:embed="rId8"/>
                    <a:srcRect t="21448" b="21527"/>
                    <a:stretch>
                      <a:fillRect/>
                    </a:stretch>
                  </pic:blipFill>
                  <pic:spPr>
                    <a:xfrm>
                      <a:off x="0" y="0"/>
                      <a:ext cx="6110605" cy="1365885"/>
                    </a:xfrm>
                    <a:prstGeom prst="rect">
                      <a:avLst/>
                    </a:prstGeom>
                    <a:noFill/>
                    <a:ln>
                      <a:noFill/>
                    </a:ln>
                  </pic:spPr>
                </pic:pic>
              </a:graphicData>
            </a:graphic>
          </wp:inline>
        </w:drawing>
      </w:r>
    </w:p>
    <w:p w14:paraId="2AC4A1E5" w14:textId="77777777" w:rsidR="0018709C" w:rsidRPr="0018709C" w:rsidRDefault="0018709C" w:rsidP="0018709C">
      <w:pPr>
        <w:autoSpaceDE w:val="0"/>
        <w:autoSpaceDN w:val="0"/>
        <w:spacing w:afterLines="50" w:after="120"/>
        <w:jc w:val="center"/>
        <w:rPr>
          <w:rFonts w:eastAsia="Batang"/>
          <w:sz w:val="20"/>
          <w:szCs w:val="20"/>
          <w:lang w:eastAsia="en-US"/>
        </w:rPr>
      </w:pPr>
      <w:r w:rsidRPr="0018709C">
        <w:rPr>
          <w:rFonts w:eastAsia="Batang"/>
          <w:sz w:val="20"/>
          <w:szCs w:val="20"/>
          <w:lang w:eastAsia="en-US"/>
        </w:rPr>
        <w:t xml:space="preserve">Fig. 1 </w:t>
      </w:r>
    </w:p>
    <w:p w14:paraId="5483A7F4"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According to one understanding (Understanding #1), if the parameter is configured, UE will report P-CSI/L1-RSRP in Duration A1, A2, B, and C as shown in Fig.1. If the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eastAsia="Batang"/>
          <w:sz w:val="20"/>
          <w:szCs w:val="20"/>
          <w:lang w:eastAsia="en-US"/>
        </w:rPr>
        <w:t xml:space="preserve"> is running, UE also needs to report during the Active Time, which are shown as the orange blocks in Fig.1. We think this is consistent with the motivation for configuring the parameter, that is to obtain periodic CSI reports that is not </w:t>
      </w:r>
      <w:proofErr w:type="spellStart"/>
      <w:r w:rsidRPr="0018709C">
        <w:rPr>
          <w:rFonts w:eastAsia="Batang"/>
          <w:sz w:val="20"/>
          <w:szCs w:val="20"/>
          <w:lang w:eastAsia="en-US"/>
        </w:rPr>
        <w:t>wholy</w:t>
      </w:r>
      <w:proofErr w:type="spellEnd"/>
      <w:r w:rsidRPr="0018709C">
        <w:rPr>
          <w:rFonts w:eastAsia="Batang"/>
          <w:sz w:val="20"/>
          <w:szCs w:val="20"/>
          <w:lang w:eastAsia="en-US"/>
        </w:rPr>
        <w:t xml:space="preserve"> dependent on the traffic profile. </w:t>
      </w:r>
    </w:p>
    <w:p w14:paraId="59CF2CB5" w14:textId="77777777" w:rsidR="0018709C" w:rsidRPr="0018709C" w:rsidRDefault="0018709C" w:rsidP="0018709C">
      <w:pPr>
        <w:autoSpaceDE w:val="0"/>
        <w:autoSpaceDN w:val="0"/>
        <w:spacing w:afterLines="50" w:after="120"/>
        <w:jc w:val="both"/>
        <w:rPr>
          <w:rFonts w:ascii="Times New Roman Italic" w:eastAsia="Batang" w:hAnsi="Times New Roman Italic" w:cs="Times New Roman Italic"/>
          <w:b/>
          <w:bCs/>
          <w:i/>
          <w:iCs/>
          <w:sz w:val="20"/>
          <w:szCs w:val="20"/>
          <w:lang w:eastAsia="en-US"/>
        </w:rPr>
      </w:pPr>
      <w:r w:rsidRPr="0018709C">
        <w:rPr>
          <w:rFonts w:eastAsia="Batang"/>
          <w:sz w:val="20"/>
          <w:szCs w:val="20"/>
          <w:lang w:eastAsia="en-US"/>
        </w:rPr>
        <w:t xml:space="preserve">According to some other understanding (Understanding #2), whether UE reports P-CSI/L1-RSRP depends on whether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is running</w:t>
      </w:r>
      <w:r w:rsidRPr="0018709C">
        <w:rPr>
          <w:rFonts w:ascii="Times New Roman Italic" w:eastAsia="Batang" w:hAnsi="Times New Roman Italic" w:cs="Times New Roman Italic"/>
          <w:b/>
          <w:bCs/>
          <w:i/>
          <w:iCs/>
          <w:sz w:val="20"/>
          <w:szCs w:val="20"/>
          <w:lang w:eastAsia="en-US"/>
        </w:rPr>
        <w:t xml:space="preserve">. </w:t>
      </w:r>
    </w:p>
    <w:p w14:paraId="7BF2F943"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In the extreme case as shown by Duration A1 and A2, UE may report CSI in Duration A1, but not report in Duration A2, which largely increases UE implementation complexity. Then for Duration B and Duration C, should the UE determine whether to report CSI based on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#4 or #3 or even #1 and #2?</w:t>
      </w:r>
    </w:p>
    <w:p w14:paraId="3351738E"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At least from the current agreement, it is not clear to us which </w:t>
      </w:r>
      <w:r w:rsidRPr="0018709C">
        <w:rPr>
          <w:rFonts w:ascii="Times New Roman Italic" w:eastAsia="Batang" w:hAnsi="Times New Roman Italic" w:cs="Times New Roman Italic"/>
          <w:i/>
          <w:iCs/>
          <w:sz w:val="20"/>
          <w:szCs w:val="20"/>
          <w:lang w:eastAsia="en-US"/>
        </w:rPr>
        <w:t>WUS-</w:t>
      </w:r>
      <w:proofErr w:type="spellStart"/>
      <w:r w:rsidRPr="0018709C">
        <w:rPr>
          <w:rFonts w:ascii="Times New Roman Italic" w:eastAsia="Batang" w:hAnsi="Times New Roman Italic" w:cs="Times New Roman Italic"/>
          <w:i/>
          <w:iCs/>
          <w:sz w:val="20"/>
          <w:szCs w:val="20"/>
          <w:lang w:eastAsia="en-US"/>
        </w:rPr>
        <w:t>PDCCHMonitoringTimer</w:t>
      </w:r>
      <w:proofErr w:type="spellEnd"/>
      <w:r w:rsidRPr="0018709C">
        <w:rPr>
          <w:rFonts w:ascii="Times New Roman Italic" w:eastAsia="Batang" w:hAnsi="Times New Roman Italic" w:cs="Times New Roman Italic"/>
          <w:i/>
          <w:iCs/>
          <w:sz w:val="20"/>
          <w:szCs w:val="20"/>
          <w:lang w:eastAsia="en-US"/>
        </w:rPr>
        <w:t xml:space="preserve"> </w:t>
      </w:r>
      <w:r w:rsidRPr="0018709C">
        <w:rPr>
          <w:rFonts w:eastAsia="Batang"/>
          <w:sz w:val="20"/>
          <w:szCs w:val="20"/>
          <w:lang w:eastAsia="en-US"/>
        </w:rPr>
        <w:t xml:space="preserve">determines the reporting behavior of Duration B and Duration C. </w:t>
      </w:r>
    </w:p>
    <w:p w14:paraId="56CADDEF" w14:textId="5C1BEC11" w:rsidR="0018709C" w:rsidRPr="0018709C" w:rsidRDefault="0018709C" w:rsidP="0018709C">
      <w:p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Observation </w:t>
      </w:r>
      <w:r w:rsidR="00560F81">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2: It is not clear in the previous RAN1 agreement that which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Bold Italic" w:eastAsia="Batang" w:hAnsi="Times New Roman Bold Italic" w:cs="Times New Roman Bold Italic"/>
          <w:b/>
          <w:bCs/>
          <w:i/>
          <w:iCs/>
          <w:sz w:val="20"/>
          <w:szCs w:val="20"/>
          <w:lang w:eastAsia="en-US"/>
        </w:rPr>
        <w:t xml:space="preserve"> </w:t>
      </w:r>
      <w:r w:rsidRPr="0018709C">
        <w:rPr>
          <w:rFonts w:eastAsia="Batang"/>
          <w:b/>
          <w:bCs/>
          <w:sz w:val="20"/>
          <w:szCs w:val="20"/>
          <w:lang w:eastAsia="en-US"/>
        </w:rPr>
        <w:t>determines the reporting behavior in the time</w:t>
      </w:r>
      <w:r w:rsidRPr="0018709C">
        <w:rPr>
          <w:rFonts w:ascii="Times" w:eastAsia="Batang" w:hAnsi="Times"/>
          <w:b/>
          <w:bCs/>
          <w:sz w:val="20"/>
          <w:szCs w:val="20"/>
          <w:lang w:val="en-GB"/>
        </w:rPr>
        <w:t xml:space="preserve"> given by the configured </w:t>
      </w:r>
      <w:proofErr w:type="spellStart"/>
      <w:r w:rsidRPr="0018709C">
        <w:rPr>
          <w:rFonts w:ascii="Times" w:eastAsia="Batang" w:hAnsi="Times"/>
          <w:b/>
          <w:bCs/>
          <w:i/>
          <w:iCs/>
          <w:sz w:val="20"/>
          <w:szCs w:val="20"/>
          <w:lang w:val="en-GB"/>
        </w:rPr>
        <w:t>drx-onDurationTimer</w:t>
      </w:r>
      <w:proofErr w:type="spellEnd"/>
      <w:r w:rsidRPr="0018709C">
        <w:rPr>
          <w:rFonts w:ascii="Times" w:eastAsia="Batang" w:hAnsi="Times"/>
          <w:b/>
          <w:bCs/>
          <w:sz w:val="20"/>
          <w:szCs w:val="20"/>
          <w:lang w:val="en-GB"/>
        </w:rPr>
        <w:t xml:space="preserve"> in </w:t>
      </w:r>
      <w:r w:rsidRPr="0018709C">
        <w:rPr>
          <w:rFonts w:ascii="Times" w:eastAsia="Batang" w:hAnsi="Times"/>
          <w:b/>
          <w:bCs/>
          <w:i/>
          <w:iCs/>
          <w:sz w:val="20"/>
          <w:szCs w:val="20"/>
          <w:lang w:val="en-GB"/>
        </w:rPr>
        <w:t>DRX-Config</w:t>
      </w:r>
      <w:r w:rsidRPr="0018709C">
        <w:rPr>
          <w:rFonts w:ascii="Times" w:eastAsia="Batang" w:hAnsi="Times" w:hint="eastAsia"/>
          <w:b/>
          <w:bCs/>
          <w:sz w:val="20"/>
          <w:szCs w:val="20"/>
          <w:lang w:val="en-GB"/>
        </w:rPr>
        <w:t>.</w:t>
      </w:r>
    </w:p>
    <w:p w14:paraId="3FB10160" w14:textId="77777777" w:rsidR="0018709C" w:rsidRPr="0018709C" w:rsidRDefault="0018709C" w:rsidP="0018709C">
      <w:pPr>
        <w:autoSpaceDE w:val="0"/>
        <w:autoSpaceDN w:val="0"/>
        <w:spacing w:afterLines="50" w:after="120"/>
        <w:jc w:val="both"/>
        <w:rPr>
          <w:rFonts w:eastAsia="Batang"/>
          <w:sz w:val="20"/>
          <w:szCs w:val="20"/>
          <w:lang w:eastAsia="en-US"/>
        </w:rPr>
      </w:pPr>
    </w:p>
    <w:p w14:paraId="048E9AC4" w14:textId="1982CC43" w:rsidR="0018709C" w:rsidRPr="0018709C" w:rsidRDefault="0018709C" w:rsidP="0018709C">
      <w:pPr>
        <w:autoSpaceDE w:val="0"/>
        <w:autoSpaceDN w:val="0"/>
        <w:spacing w:afterLines="50" w:after="120"/>
        <w:jc w:val="both"/>
        <w:rPr>
          <w:rFonts w:eastAsia="Batang"/>
          <w:b/>
          <w:bCs/>
          <w:sz w:val="20"/>
          <w:szCs w:val="20"/>
          <w:lang w:eastAsia="en-US"/>
        </w:rPr>
      </w:pPr>
      <w:r w:rsidRPr="0018709C">
        <w:rPr>
          <w:rFonts w:ascii="Times New Roman Bold" w:eastAsia="Batang" w:hAnsi="Times New Roman Bold" w:cs="Times New Roman Bold"/>
          <w:b/>
          <w:bCs/>
          <w:sz w:val="20"/>
          <w:szCs w:val="20"/>
          <w:lang w:eastAsia="en-US"/>
        </w:rPr>
        <w:t xml:space="preserve">Proposal </w:t>
      </w:r>
      <w:r w:rsidR="00560F81">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1: RAN1 to discuss the understanding of P-CSI/L1-RSRP reporting </w:t>
      </w:r>
      <w:proofErr w:type="spellStart"/>
      <w:r w:rsidRPr="0018709C">
        <w:rPr>
          <w:rFonts w:ascii="Times New Roman Bold" w:eastAsia="Batang" w:hAnsi="Times New Roman Bold" w:cs="Times New Roman Bold"/>
          <w:b/>
          <w:bCs/>
          <w:sz w:val="20"/>
          <w:szCs w:val="20"/>
          <w:lang w:eastAsia="en-US"/>
        </w:rPr>
        <w:t>behaviour</w:t>
      </w:r>
      <w:proofErr w:type="spellEnd"/>
      <w:r w:rsidRPr="0018709C">
        <w:rPr>
          <w:rFonts w:ascii="Times New Roman Bold" w:eastAsia="Batang" w:hAnsi="Times New Roman Bold" w:cs="Times New Roman Bold"/>
          <w:b/>
          <w:bCs/>
          <w:sz w:val="20"/>
          <w:szCs w:val="20"/>
          <w:lang w:eastAsia="en-US"/>
        </w:rPr>
        <w:t xml:space="preserve"> during the </w:t>
      </w:r>
      <w:proofErr w:type="spellStart"/>
      <w:r w:rsidRPr="0018709C">
        <w:rPr>
          <w:rFonts w:ascii="Times New Roman Bold Italic" w:eastAsia="Batang" w:hAnsi="Times New Roman Bold Italic" w:cs="Times New Roman Bold Italic"/>
          <w:b/>
          <w:bCs/>
          <w:i/>
          <w:iCs/>
          <w:sz w:val="20"/>
          <w:szCs w:val="20"/>
          <w:lang w:eastAsia="en-US"/>
        </w:rPr>
        <w:t>drx-onDurationTimer</w:t>
      </w:r>
      <w:proofErr w:type="spellEnd"/>
      <w:r w:rsidRPr="0018709C">
        <w:rPr>
          <w:rFonts w:ascii="Times New Roman Bold" w:eastAsia="Batang" w:hAnsi="Times New Roman Bold" w:cs="Times New Roman Bold"/>
          <w:b/>
          <w:bCs/>
          <w:sz w:val="20"/>
          <w:szCs w:val="20"/>
          <w:lang w:eastAsia="en-US"/>
        </w:rPr>
        <w:t xml:space="preserve"> that is outside DRX Active Time and whether/which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Italic" w:eastAsia="Batang" w:hAnsi="Times New Roman Italic" w:cs="Times New Roman Italic"/>
          <w:b/>
          <w:bCs/>
          <w:i/>
          <w:iCs/>
          <w:sz w:val="20"/>
          <w:szCs w:val="20"/>
          <w:lang w:eastAsia="en-US"/>
        </w:rPr>
        <w:t xml:space="preserve"> </w:t>
      </w:r>
      <w:r w:rsidRPr="0018709C">
        <w:rPr>
          <w:rFonts w:eastAsia="Batang"/>
          <w:b/>
          <w:bCs/>
          <w:sz w:val="20"/>
          <w:szCs w:val="20"/>
          <w:lang w:eastAsia="en-US"/>
        </w:rPr>
        <w:t xml:space="preserve">determines the reporting behavior during this period. </w:t>
      </w:r>
    </w:p>
    <w:p w14:paraId="6DD41157" w14:textId="214BFBC3" w:rsidR="0018709C" w:rsidRPr="0018709C" w:rsidRDefault="0018709C" w:rsidP="0018709C">
      <w:p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Proposal </w:t>
      </w:r>
      <w:r w:rsidR="00560F81">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2: From UE implementation complexity perspective and providing NW with Periodic CSI results in a periodic manner without depending on the traffic profile, it is proposed to </w:t>
      </w:r>
    </w:p>
    <w:p w14:paraId="7BAA2306" w14:textId="77777777" w:rsidR="0018709C" w:rsidRPr="0018709C" w:rsidRDefault="0018709C" w:rsidP="0018709C">
      <w:pPr>
        <w:numPr>
          <w:ilvl w:val="0"/>
          <w:numId w:val="79"/>
        </w:num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Confirm the understanding (understanding #1) that if the parameter ‘</w:t>
      </w:r>
      <w:r w:rsidRPr="0018709C">
        <w:rPr>
          <w:rFonts w:ascii="Times New Roman Bold Italic" w:eastAsia="Batang" w:hAnsi="Times New Roman Bold Italic" w:cs="Times New Roman Bold Italic"/>
          <w:b/>
          <w:bCs/>
          <w:i/>
          <w:iCs/>
          <w:sz w:val="20"/>
          <w:szCs w:val="20"/>
          <w:lang w:eastAsia="en-US"/>
        </w:rPr>
        <w:t>lpwus-TransmitPeriodicL1-RSRP</w:t>
      </w:r>
      <w:r w:rsidRPr="0018709C">
        <w:rPr>
          <w:rFonts w:ascii="Times New Roman Bold" w:eastAsia="Batang" w:hAnsi="Times New Roman Bold" w:cs="Times New Roman Bold"/>
          <w:b/>
          <w:bCs/>
          <w:sz w:val="20"/>
          <w:szCs w:val="20"/>
          <w:lang w:eastAsia="en-US"/>
        </w:rPr>
        <w:t>’ or ‘</w:t>
      </w:r>
      <w:proofErr w:type="spellStart"/>
      <w:r w:rsidRPr="0018709C">
        <w:rPr>
          <w:rFonts w:ascii="Times New Roman Bold Italic" w:eastAsia="Batang" w:hAnsi="Times New Roman Bold Italic" w:cs="Times New Roman Bold Italic"/>
          <w:b/>
          <w:bCs/>
          <w:i/>
          <w:iCs/>
          <w:sz w:val="20"/>
          <w:szCs w:val="20"/>
          <w:lang w:eastAsia="en-US"/>
        </w:rPr>
        <w:t>lpwus-TransmitOtherPeriodicCSI</w:t>
      </w:r>
      <w:proofErr w:type="spellEnd"/>
      <w:r w:rsidRPr="0018709C">
        <w:rPr>
          <w:rFonts w:ascii="Times New Roman Bold" w:eastAsia="Batang" w:hAnsi="Times New Roman Bold" w:cs="Times New Roman Bold"/>
          <w:b/>
          <w:bCs/>
          <w:sz w:val="20"/>
          <w:szCs w:val="20"/>
          <w:lang w:eastAsia="en-US"/>
        </w:rPr>
        <w:t xml:space="preserve">’ is configured, UE still reports P-CSI/L1-RSRP during Duration A, B, and C. </w:t>
      </w:r>
    </w:p>
    <w:p w14:paraId="490E9716" w14:textId="4C386B56" w:rsidR="0018709C" w:rsidRPr="0018709C" w:rsidRDefault="0018709C" w:rsidP="0018709C">
      <w:pPr>
        <w:numPr>
          <w:ilvl w:val="0"/>
          <w:numId w:val="79"/>
        </w:num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Adopt TP#1 and TP#2 in section </w:t>
      </w:r>
      <w:r w:rsidR="006F4F55">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3 for TS 38.214.</w:t>
      </w:r>
    </w:p>
    <w:p w14:paraId="3A75C253" w14:textId="77777777" w:rsidR="0018709C" w:rsidRDefault="0018709C" w:rsidP="0018709C"/>
    <w:p w14:paraId="45895FBE" w14:textId="47851507" w:rsidR="0018709C" w:rsidRDefault="0018709C" w:rsidP="0018709C">
      <w:pPr>
        <w:pStyle w:val="Heading2"/>
        <w:rPr>
          <w:szCs w:val="24"/>
        </w:rPr>
      </w:pPr>
      <w:r>
        <w:rPr>
          <w:szCs w:val="24"/>
        </w:rPr>
        <w:t>Coexistence with cell DTX</w:t>
      </w:r>
    </w:p>
    <w:p w14:paraId="77EC0AD1" w14:textId="77777777" w:rsidR="0018709C" w:rsidRPr="0018709C" w:rsidRDefault="0018709C" w:rsidP="0018709C">
      <w:pPr>
        <w:autoSpaceDE w:val="0"/>
        <w:autoSpaceDN w:val="0"/>
        <w:spacing w:afterLines="50" w:after="120"/>
        <w:jc w:val="both"/>
        <w:rPr>
          <w:rFonts w:ascii="Times New Roman Regular" w:eastAsia="Batang" w:hAnsi="Times New Roman Regular" w:cs="Times New Roman Regular"/>
          <w:sz w:val="20"/>
          <w:szCs w:val="20"/>
          <w:lang w:eastAsia="en-US"/>
        </w:rPr>
      </w:pPr>
      <w:r w:rsidRPr="0018709C">
        <w:rPr>
          <w:rFonts w:ascii="Times New Roman Regular" w:eastAsia="Batang" w:hAnsi="Times New Roman Regular" w:cs="Times New Roman Regular"/>
          <w:sz w:val="20"/>
          <w:szCs w:val="20"/>
          <w:lang w:eastAsia="en-US"/>
        </w:rPr>
        <w:t>In RAN1 #120bis meeting, it was agreed that when LP-WUS is configured with cell DTX, UE is not expected to monitor LP-WUS during cell DTX inactive time.</w:t>
      </w:r>
    </w:p>
    <w:tbl>
      <w:tblPr>
        <w:tblStyle w:val="TableGrid3"/>
        <w:tblW w:w="0" w:type="auto"/>
        <w:tblLook w:val="04A0" w:firstRow="1" w:lastRow="0" w:firstColumn="1" w:lastColumn="0" w:noHBand="0" w:noVBand="1"/>
      </w:tblPr>
      <w:tblGrid>
        <w:gridCol w:w="9576"/>
      </w:tblGrid>
      <w:tr w:rsidR="0018709C" w:rsidRPr="0018709C" w14:paraId="337CFCFE" w14:textId="77777777" w:rsidTr="00FE0F48">
        <w:tc>
          <w:tcPr>
            <w:tcW w:w="9857" w:type="dxa"/>
          </w:tcPr>
          <w:p w14:paraId="3567FCE5" w14:textId="77777777" w:rsidR="0018709C" w:rsidRPr="0018709C" w:rsidRDefault="0018709C" w:rsidP="0018709C">
            <w:pPr>
              <w:tabs>
                <w:tab w:val="left" w:pos="1440"/>
              </w:tabs>
              <w:spacing w:beforeLines="50" w:before="120" w:afterLines="50" w:after="120"/>
              <w:ind w:left="1440" w:hanging="1440"/>
              <w:rPr>
                <w:rFonts w:ascii="Times New Roman Regular" w:eastAsia="Batang" w:hAnsi="Times New Roman Regular" w:cs="Times New Roman Regular"/>
              </w:rPr>
            </w:pPr>
            <w:r w:rsidRPr="0018709C">
              <w:rPr>
                <w:rFonts w:ascii="Times" w:eastAsia="Batang" w:hAnsi="Times"/>
                <w:b/>
                <w:bCs/>
                <w:highlight w:val="green"/>
                <w:lang w:bidi="ar"/>
              </w:rPr>
              <w:t>Agreement (RAN1 #120bis)</w:t>
            </w:r>
          </w:p>
          <w:p w14:paraId="715DB887" w14:textId="77777777" w:rsidR="0018709C" w:rsidRPr="0018709C" w:rsidRDefault="0018709C" w:rsidP="0018709C">
            <w:pPr>
              <w:autoSpaceDE w:val="0"/>
              <w:autoSpaceDN w:val="0"/>
              <w:spacing w:afterLines="50" w:after="120"/>
              <w:contextualSpacing/>
              <w:jc w:val="both"/>
              <w:rPr>
                <w:rFonts w:ascii="Times New Roman Regular" w:eastAsia="Batang" w:hAnsi="Times New Roman Regular" w:cs="Times New Roman Regular"/>
                <w:lang w:eastAsia="en-US"/>
              </w:rPr>
            </w:pPr>
            <w:r w:rsidRPr="0018709C">
              <w:rPr>
                <w:rFonts w:ascii="Times New Roman Regular" w:eastAsia="Batang" w:hAnsi="Times New Roman Regular" w:cs="Times New Roman Regular"/>
                <w:lang w:eastAsia="en-US"/>
              </w:rPr>
              <w:t>For RRC CONNECTED mode when LP-WUS is configured with Cell DTX, during Cell DTX inactive time, the UE is not expected to monitor LP-WUS both for Option 1-1 and 1-2.</w:t>
            </w:r>
          </w:p>
        </w:tc>
      </w:tr>
    </w:tbl>
    <w:p w14:paraId="5D026FF8" w14:textId="77777777" w:rsidR="0018709C" w:rsidRPr="0018709C" w:rsidRDefault="0018709C" w:rsidP="0018709C">
      <w:pPr>
        <w:overflowPunct w:val="0"/>
        <w:autoSpaceDE w:val="0"/>
        <w:autoSpaceDN w:val="0"/>
        <w:spacing w:afterLines="50" w:after="120"/>
        <w:jc w:val="both"/>
        <w:rPr>
          <w:rFonts w:ascii="Times New Roman Regular" w:eastAsia="Batang" w:hAnsi="Times New Roman Regular" w:cs="Times New Roman Regular"/>
          <w:sz w:val="20"/>
          <w:szCs w:val="20"/>
        </w:rPr>
      </w:pPr>
    </w:p>
    <w:p w14:paraId="418E52D0" w14:textId="77777777" w:rsidR="0018709C" w:rsidRPr="0018709C" w:rsidRDefault="0018709C" w:rsidP="0018709C">
      <w:pPr>
        <w:autoSpaceDE w:val="0"/>
        <w:autoSpaceDN w:val="0"/>
        <w:spacing w:afterLines="50" w:after="120"/>
        <w:rPr>
          <w:rFonts w:ascii="Times New Roman Regular" w:eastAsia="SimSun" w:hAnsi="Times New Roman Regular" w:cs="Times New Roman Regular"/>
          <w:sz w:val="20"/>
          <w:szCs w:val="20"/>
        </w:rPr>
      </w:pPr>
      <w:r w:rsidRPr="0018709C">
        <w:rPr>
          <w:rFonts w:ascii="Times New Roman Regular" w:eastAsia="SimSun" w:hAnsi="Times New Roman Regular" w:cs="Times New Roman Regular"/>
          <w:sz w:val="20"/>
          <w:szCs w:val="20"/>
        </w:rPr>
        <w:t xml:space="preserve">RAN2 has sent RAN1 an LS on LP-WUS in RRC_CONNECTED in [2], where RAN2 asked RAN1 that whether there are any cases/scenarios on when the UE is not able to monitor LP-WUS together with the working assumption of UE behavior when UE is not able to monitor LP-WUS. </w:t>
      </w:r>
    </w:p>
    <w:p w14:paraId="0C0BC79D" w14:textId="77777777" w:rsidR="0018709C" w:rsidRPr="0018709C" w:rsidRDefault="0018709C" w:rsidP="0018709C">
      <w:pPr>
        <w:autoSpaceDE w:val="0"/>
        <w:autoSpaceDN w:val="0"/>
        <w:spacing w:afterLines="50" w:after="120"/>
        <w:rPr>
          <w:rFonts w:eastAsia="Batang"/>
          <w:sz w:val="20"/>
          <w:szCs w:val="20"/>
          <w:lang w:eastAsia="en-US"/>
        </w:rPr>
      </w:pPr>
      <w:r w:rsidRPr="0018709C">
        <w:rPr>
          <w:rFonts w:ascii="Times New Roman Regular" w:eastAsia="SimSun" w:hAnsi="Times New Roman Regular" w:cs="Times New Roman Regular"/>
          <w:sz w:val="20"/>
          <w:szCs w:val="20"/>
        </w:rPr>
        <w:t xml:space="preserve">In the LS, RAN2 mentioned </w:t>
      </w:r>
      <w:r w:rsidRPr="0018709C">
        <w:rPr>
          <w:rFonts w:eastAsia="Batang"/>
          <w:sz w:val="20"/>
          <w:szCs w:val="20"/>
          <w:lang w:eastAsia="en-US"/>
        </w:rPr>
        <w:t xml:space="preserve">With the RAN2 working assumption that </w:t>
      </w:r>
    </w:p>
    <w:p w14:paraId="3AF5818A" w14:textId="77777777" w:rsidR="0018709C" w:rsidRPr="0018709C" w:rsidRDefault="0018709C" w:rsidP="0018709C">
      <w:pPr>
        <w:autoSpaceDE w:val="0"/>
        <w:autoSpaceDN w:val="0"/>
        <w:spacing w:afterLines="50" w:after="120"/>
        <w:ind w:left="720"/>
        <w:jc w:val="both"/>
        <w:rPr>
          <w:rFonts w:eastAsia="Batang"/>
          <w:b/>
          <w:sz w:val="20"/>
          <w:szCs w:val="20"/>
          <w:lang w:val="en-GB" w:eastAsia="en-US"/>
        </w:rPr>
      </w:pPr>
      <w:r w:rsidRPr="0018709C">
        <w:rPr>
          <w:rFonts w:eastAsia="Batang"/>
          <w:b/>
          <w:sz w:val="20"/>
          <w:szCs w:val="20"/>
          <w:lang w:val="en-GB" w:eastAsia="en-US"/>
        </w:rPr>
        <w:lastRenderedPageBreak/>
        <w:t>W</w:t>
      </w:r>
      <w:r w:rsidRPr="0018709C">
        <w:rPr>
          <w:rFonts w:eastAsia="Batang" w:hint="eastAsia"/>
          <w:b/>
          <w:sz w:val="20"/>
          <w:szCs w:val="20"/>
          <w:lang w:val="en-GB" w:eastAsia="en-US"/>
        </w:rPr>
        <w:t xml:space="preserve">orking </w:t>
      </w:r>
      <w:r w:rsidRPr="0018709C">
        <w:rPr>
          <w:rFonts w:eastAsia="Batang"/>
          <w:b/>
          <w:sz w:val="20"/>
          <w:szCs w:val="20"/>
          <w:lang w:val="en-GB" w:eastAsia="en-US"/>
        </w:rPr>
        <w:t>assumption</w:t>
      </w:r>
      <w:r w:rsidRPr="0018709C">
        <w:rPr>
          <w:rFonts w:eastAsia="Batang" w:hint="eastAsia"/>
          <w:b/>
          <w:sz w:val="20"/>
          <w:szCs w:val="20"/>
          <w:lang w:val="en-GB" w:eastAsia="en-US"/>
        </w:rPr>
        <w:t xml:space="preserve"> for the case of potential collision (if any): </w:t>
      </w:r>
      <w:r w:rsidRPr="0018709C">
        <w:rPr>
          <w:rFonts w:eastAsia="Batang"/>
          <w:b/>
          <w:sz w:val="20"/>
          <w:szCs w:val="20"/>
          <w:lang w:val="en-GB" w:eastAsia="en-US"/>
        </w:rPr>
        <w:t xml:space="preserve">In Option 1-1, when the UE </w:t>
      </w:r>
      <w:proofErr w:type="gramStart"/>
      <w:r w:rsidRPr="0018709C">
        <w:rPr>
          <w:rFonts w:eastAsia="Batang"/>
          <w:b/>
          <w:sz w:val="20"/>
          <w:szCs w:val="20"/>
          <w:lang w:val="en-GB" w:eastAsia="en-US"/>
        </w:rPr>
        <w:t>is not able to</w:t>
      </w:r>
      <w:proofErr w:type="gramEnd"/>
      <w:r w:rsidRPr="0018709C">
        <w:rPr>
          <w:rFonts w:eastAsia="Batang"/>
          <w:b/>
          <w:sz w:val="20"/>
          <w:szCs w:val="20"/>
          <w:lang w:val="en-GB" w:eastAsia="en-US"/>
        </w:rPr>
        <w:t xml:space="preserve"> monitor the LP-WUS occasion</w:t>
      </w:r>
      <w:r w:rsidRPr="0018709C">
        <w:rPr>
          <w:rFonts w:eastAsia="Batang" w:hint="eastAsia"/>
          <w:b/>
          <w:sz w:val="20"/>
          <w:szCs w:val="20"/>
          <w:lang w:val="en-GB" w:eastAsia="en-US"/>
        </w:rPr>
        <w:t xml:space="preserve">(s) </w:t>
      </w:r>
      <w:r w:rsidRPr="0018709C">
        <w:rPr>
          <w:rFonts w:eastAsia="Batang"/>
          <w:b/>
          <w:sz w:val="20"/>
          <w:szCs w:val="20"/>
          <w:lang w:val="en-GB" w:eastAsia="en-US"/>
        </w:rPr>
        <w:t xml:space="preserve">the UE should start the </w:t>
      </w:r>
      <w:proofErr w:type="spellStart"/>
      <w:r w:rsidRPr="0018709C">
        <w:rPr>
          <w:rFonts w:eastAsia="Batang"/>
          <w:b/>
          <w:sz w:val="20"/>
          <w:szCs w:val="20"/>
          <w:lang w:val="en-GB" w:eastAsia="en-US"/>
        </w:rPr>
        <w:t>drx-OnDurationTimer</w:t>
      </w:r>
      <w:proofErr w:type="spellEnd"/>
      <w:r w:rsidRPr="0018709C">
        <w:rPr>
          <w:rFonts w:eastAsia="Batang"/>
          <w:b/>
          <w:sz w:val="20"/>
          <w:szCs w:val="20"/>
          <w:lang w:val="en-GB" w:eastAsia="en-US"/>
        </w:rPr>
        <w:t xml:space="preserve"> (as if LP-WUS was detected). FFS for Option 1-2.</w:t>
      </w:r>
    </w:p>
    <w:p w14:paraId="77776B1D" w14:textId="77777777" w:rsidR="0018709C" w:rsidRPr="0018709C" w:rsidRDefault="0018709C" w:rsidP="0018709C">
      <w:pPr>
        <w:autoSpaceDE w:val="0"/>
        <w:autoSpaceDN w:val="0"/>
        <w:spacing w:afterLines="50" w:after="120"/>
        <w:rPr>
          <w:rFonts w:ascii="Times New Roman Regular" w:eastAsia="SimSun" w:hAnsi="Times New Roman Regular" w:cs="Times New Roman Regular"/>
          <w:sz w:val="20"/>
          <w:szCs w:val="20"/>
        </w:rPr>
      </w:pPr>
      <w:r w:rsidRPr="0018709C">
        <w:rPr>
          <w:rFonts w:ascii="Times New Roman Regular" w:eastAsia="SimSun" w:hAnsi="Times New Roman Regular" w:cs="Times New Roman Regular"/>
          <w:sz w:val="20"/>
          <w:szCs w:val="20"/>
        </w:rPr>
        <w:t xml:space="preserve">In RAN2 #131 meeting, they confirmed above working assumption for Option 1-1, and made a new agreement for Option 1-2. </w:t>
      </w:r>
    </w:p>
    <w:tbl>
      <w:tblPr>
        <w:tblStyle w:val="TableGrid3"/>
        <w:tblW w:w="0" w:type="auto"/>
        <w:tblLook w:val="04A0" w:firstRow="1" w:lastRow="0" w:firstColumn="1" w:lastColumn="0" w:noHBand="0" w:noVBand="1"/>
      </w:tblPr>
      <w:tblGrid>
        <w:gridCol w:w="9576"/>
      </w:tblGrid>
      <w:tr w:rsidR="0018709C" w:rsidRPr="0018709C" w14:paraId="300AB9DB" w14:textId="77777777" w:rsidTr="00FE0F48">
        <w:tc>
          <w:tcPr>
            <w:tcW w:w="9857" w:type="dxa"/>
          </w:tcPr>
          <w:p w14:paraId="3B552B86" w14:textId="77777777" w:rsidR="0018709C" w:rsidRPr="0018709C" w:rsidRDefault="0018709C" w:rsidP="0018709C">
            <w:pPr>
              <w:tabs>
                <w:tab w:val="left" w:pos="1622"/>
              </w:tabs>
              <w:autoSpaceDE w:val="0"/>
              <w:autoSpaceDN w:val="0"/>
              <w:spacing w:afterLines="50" w:after="120"/>
              <w:jc w:val="both"/>
              <w:rPr>
                <w:rFonts w:ascii="Arial" w:eastAsia="SimSun" w:hAnsi="Arial"/>
              </w:rPr>
            </w:pPr>
            <w:r w:rsidRPr="0018709C">
              <w:rPr>
                <w:rFonts w:ascii="Arial" w:eastAsia="SimSun" w:hAnsi="Arial" w:hint="eastAsia"/>
                <w:lang w:val="en-GB"/>
              </w:rPr>
              <w:t>Agreements based on email summary discussions</w:t>
            </w:r>
            <w:r w:rsidRPr="0018709C">
              <w:rPr>
                <w:rFonts w:ascii="Arial" w:eastAsia="SimSun" w:hAnsi="Arial"/>
              </w:rPr>
              <w:t xml:space="preserve"> (RAN2 #131)</w:t>
            </w:r>
          </w:p>
          <w:p w14:paraId="4D739469" w14:textId="77777777" w:rsidR="0018709C" w:rsidRPr="0018709C" w:rsidRDefault="0018709C" w:rsidP="0018709C">
            <w:pPr>
              <w:tabs>
                <w:tab w:val="left" w:pos="1619"/>
              </w:tabs>
              <w:autoSpaceDE w:val="0"/>
              <w:autoSpaceDN w:val="0"/>
              <w:spacing w:before="60" w:afterLines="50" w:after="120"/>
              <w:ind w:left="1619" w:hanging="360"/>
              <w:jc w:val="both"/>
              <w:rPr>
                <w:rFonts w:eastAsia="Batang"/>
                <w:b/>
                <w:lang w:val="en-GB"/>
              </w:rPr>
            </w:pPr>
            <w:r w:rsidRPr="0018709C">
              <w:rPr>
                <w:rFonts w:eastAsia="Batang"/>
                <w:b/>
                <w:lang w:val="en-GB"/>
              </w:rPr>
              <w:t>Confirm the following RAN2#129bis working assumption for Option 1-1</w:t>
            </w:r>
            <w:r w:rsidRPr="0018709C">
              <w:rPr>
                <w:rFonts w:eastAsia="SimSun" w:hint="eastAsia"/>
                <w:b/>
                <w:lang w:val="en-GB"/>
              </w:rPr>
              <w:t>:</w:t>
            </w:r>
            <w:r w:rsidRPr="0018709C">
              <w:rPr>
                <w:rFonts w:eastAsia="Batang"/>
                <w:b/>
                <w:lang w:val="en-GB"/>
              </w:rPr>
              <w:t xml:space="preserve">  </w:t>
            </w:r>
          </w:p>
          <w:p w14:paraId="66116D17" w14:textId="77777777" w:rsidR="0018709C" w:rsidRPr="0018709C" w:rsidRDefault="0018709C" w:rsidP="0018709C">
            <w:pPr>
              <w:tabs>
                <w:tab w:val="left" w:pos="1619"/>
              </w:tabs>
              <w:autoSpaceDE w:val="0"/>
              <w:autoSpaceDN w:val="0"/>
              <w:spacing w:before="60" w:afterLines="50" w:after="120"/>
              <w:ind w:left="1979" w:hanging="360"/>
              <w:jc w:val="both"/>
              <w:rPr>
                <w:rFonts w:eastAsia="SimSun"/>
                <w:b/>
                <w:lang w:val="en-GB"/>
              </w:rPr>
            </w:pPr>
            <w:r w:rsidRPr="0018709C">
              <w:rPr>
                <w:rFonts w:eastAsia="Batang"/>
                <w:b/>
                <w:lang w:val="en-GB"/>
              </w:rPr>
              <w:t xml:space="preserve">In Option 1-1, when the UE </w:t>
            </w:r>
            <w:proofErr w:type="gramStart"/>
            <w:r w:rsidRPr="0018709C">
              <w:rPr>
                <w:rFonts w:eastAsia="Batang"/>
                <w:b/>
                <w:lang w:val="en-GB"/>
              </w:rPr>
              <w:t>is not able to</w:t>
            </w:r>
            <w:proofErr w:type="gramEnd"/>
            <w:r w:rsidRPr="0018709C">
              <w:rPr>
                <w:rFonts w:eastAsia="Batang"/>
                <w:b/>
                <w:lang w:val="en-GB"/>
              </w:rPr>
              <w:t xml:space="preserve"> monitor the LP-WUS occasion(s) the UE should start the </w:t>
            </w:r>
            <w:proofErr w:type="spellStart"/>
            <w:r w:rsidRPr="0018709C">
              <w:rPr>
                <w:rFonts w:eastAsia="Batang"/>
                <w:b/>
                <w:lang w:val="en-GB"/>
              </w:rPr>
              <w:t>drx-OnDurationTimer</w:t>
            </w:r>
            <w:proofErr w:type="spellEnd"/>
            <w:r w:rsidRPr="0018709C">
              <w:rPr>
                <w:rFonts w:eastAsia="Batang"/>
                <w:b/>
                <w:lang w:val="en-GB"/>
              </w:rPr>
              <w:t xml:space="preserve"> (as if LP-WUS was detected). </w:t>
            </w:r>
          </w:p>
          <w:p w14:paraId="4592E93E" w14:textId="77777777" w:rsidR="0018709C" w:rsidRPr="0018709C" w:rsidRDefault="0018709C" w:rsidP="0018709C">
            <w:pPr>
              <w:tabs>
                <w:tab w:val="left" w:pos="1619"/>
              </w:tabs>
              <w:autoSpaceDE w:val="0"/>
              <w:autoSpaceDN w:val="0"/>
              <w:spacing w:before="60" w:afterLines="50" w:after="120"/>
              <w:ind w:left="1619" w:hanging="360"/>
              <w:jc w:val="both"/>
              <w:rPr>
                <w:rFonts w:ascii="Times New Roman Regular" w:eastAsia="SimSun" w:hAnsi="Times New Roman Regular" w:cs="Times New Roman Regular"/>
                <w:b/>
              </w:rPr>
            </w:pPr>
            <w:r w:rsidRPr="0018709C">
              <w:rPr>
                <w:rFonts w:eastAsia="Batang"/>
                <w:b/>
                <w:lang w:val="en-GB"/>
              </w:rPr>
              <w:t xml:space="preserve">For Option 1-2, UE </w:t>
            </w:r>
            <w:r w:rsidRPr="0018709C">
              <w:rPr>
                <w:rFonts w:eastAsia="Batang" w:hint="eastAsia"/>
                <w:b/>
                <w:lang w:val="en-GB"/>
              </w:rPr>
              <w:t>does not</w:t>
            </w:r>
            <w:r w:rsidRPr="0018709C">
              <w:rPr>
                <w:rFonts w:eastAsia="Batang"/>
                <w:b/>
                <w:lang w:val="en-GB"/>
              </w:rPr>
              <w:t xml:space="preserve"> start the </w:t>
            </w:r>
            <w:proofErr w:type="spellStart"/>
            <w:r w:rsidRPr="0018709C">
              <w:rPr>
                <w:rFonts w:eastAsia="Batang"/>
                <w:b/>
                <w:lang w:val="en-GB"/>
              </w:rPr>
              <w:t>lpwus</w:t>
            </w:r>
            <w:proofErr w:type="spellEnd"/>
            <w:r w:rsidRPr="0018709C">
              <w:rPr>
                <w:rFonts w:eastAsia="Batang"/>
                <w:b/>
                <w:lang w:val="en-GB"/>
              </w:rPr>
              <w:t>-PDCCH-MonitoringTimer in collision cases, i.e. when the UE is not able to monitor the LP-WUS occasion(s).</w:t>
            </w:r>
            <w:r w:rsidRPr="0018709C">
              <w:rPr>
                <w:rFonts w:eastAsia="Batang" w:hint="eastAsia"/>
                <w:b/>
                <w:lang w:val="en-GB"/>
              </w:rPr>
              <w:t xml:space="preserve"> Can discuss if critical issue identified with this </w:t>
            </w:r>
            <w:r w:rsidRPr="0018709C">
              <w:rPr>
                <w:rFonts w:eastAsia="Batang"/>
                <w:b/>
                <w:lang w:val="en-GB"/>
              </w:rPr>
              <w:t>mechanism</w:t>
            </w:r>
            <w:r w:rsidRPr="0018709C">
              <w:rPr>
                <w:rFonts w:eastAsia="Batang" w:hint="eastAsia"/>
                <w:b/>
                <w:lang w:val="en-GB"/>
              </w:rPr>
              <w:t xml:space="preserve">. </w:t>
            </w:r>
          </w:p>
        </w:tc>
      </w:tr>
    </w:tbl>
    <w:p w14:paraId="2688C13B" w14:textId="77777777" w:rsidR="0018709C" w:rsidRPr="0018709C" w:rsidRDefault="0018709C" w:rsidP="0018709C">
      <w:pPr>
        <w:autoSpaceDE w:val="0"/>
        <w:autoSpaceDN w:val="0"/>
        <w:spacing w:afterLines="50" w:after="120"/>
        <w:rPr>
          <w:rFonts w:ascii="Times New Roman Regular" w:eastAsia="SimSun" w:hAnsi="Times New Roman Regular" w:cs="Times New Roman Regular"/>
          <w:sz w:val="20"/>
          <w:szCs w:val="20"/>
        </w:rPr>
      </w:pPr>
    </w:p>
    <w:p w14:paraId="6769B086" w14:textId="77777777" w:rsidR="0018709C" w:rsidRPr="0018709C" w:rsidRDefault="0018709C" w:rsidP="0018709C">
      <w:pPr>
        <w:autoSpaceDE w:val="0"/>
        <w:autoSpaceDN w:val="0"/>
        <w:spacing w:afterLines="50" w:after="120"/>
        <w:rPr>
          <w:rFonts w:ascii="Times New Roman Regular" w:eastAsia="SimSun" w:hAnsi="Times New Roman Regular" w:cs="Times New Roman Regular"/>
          <w:sz w:val="20"/>
          <w:szCs w:val="20"/>
        </w:rPr>
      </w:pPr>
      <w:r w:rsidRPr="0018709C">
        <w:rPr>
          <w:rFonts w:ascii="Times New Roman Regular" w:eastAsia="SimSun" w:hAnsi="Times New Roman Regular" w:cs="Times New Roman Regular"/>
          <w:sz w:val="20"/>
          <w:szCs w:val="20"/>
        </w:rPr>
        <w:t xml:space="preserve">In the following, we would like to discuss about the follow-up UE behavior if UE does not monitor LP-WUS during cell DTX non-active Time for Option 1-1. </w:t>
      </w:r>
    </w:p>
    <w:p w14:paraId="5CA5F871" w14:textId="77777777" w:rsidR="0018709C" w:rsidRPr="0018709C" w:rsidRDefault="0018709C" w:rsidP="0018709C">
      <w:pPr>
        <w:autoSpaceDE w:val="0"/>
        <w:autoSpaceDN w:val="0"/>
        <w:spacing w:afterLines="50" w:after="120"/>
        <w:rPr>
          <w:rFonts w:ascii="Times New Roman Regular" w:eastAsia="SimSun" w:hAnsi="Times New Roman Regular" w:cs="Times New Roman Regular"/>
          <w:sz w:val="20"/>
          <w:szCs w:val="20"/>
        </w:rPr>
      </w:pPr>
      <w:r w:rsidRPr="0018709C">
        <w:rPr>
          <w:rFonts w:ascii="Times New Roman Regular" w:eastAsia="SimSun" w:hAnsi="Times New Roman Regular" w:cs="Times New Roman Regular"/>
          <w:sz w:val="20"/>
          <w:szCs w:val="20"/>
        </w:rPr>
        <w:t xml:space="preserve">According to RAN1 agreement, during cell DTX inactive time, UE is not expected to monitor LP-WUS. Therefore, we think it needs to be further clarified that whether UE follows RAN2 WA to start the </w:t>
      </w:r>
      <w:proofErr w:type="spellStart"/>
      <w:r w:rsidRPr="0018709C">
        <w:rPr>
          <w:rFonts w:ascii="Times New Roman Italic" w:eastAsia="SimSun" w:hAnsi="Times New Roman Italic" w:cs="Times New Roman Italic"/>
          <w:i/>
          <w:iCs/>
          <w:sz w:val="20"/>
          <w:szCs w:val="20"/>
        </w:rPr>
        <w:t>drx-OnDurationTimer</w:t>
      </w:r>
      <w:proofErr w:type="spellEnd"/>
      <w:r w:rsidRPr="0018709C">
        <w:rPr>
          <w:rFonts w:ascii="Times New Roman Regular" w:eastAsia="SimSun" w:hAnsi="Times New Roman Regular" w:cs="Times New Roman Regular"/>
          <w:sz w:val="20"/>
          <w:szCs w:val="20"/>
        </w:rPr>
        <w:t>.</w:t>
      </w:r>
    </w:p>
    <w:p w14:paraId="6638F93D" w14:textId="77777777" w:rsidR="0018709C" w:rsidRPr="0018709C" w:rsidRDefault="0018709C" w:rsidP="0018709C">
      <w:pPr>
        <w:autoSpaceDE w:val="0"/>
        <w:autoSpaceDN w:val="0"/>
        <w:spacing w:afterLines="50" w:after="120"/>
        <w:rPr>
          <w:rFonts w:eastAsia="Batang"/>
          <w:sz w:val="20"/>
          <w:szCs w:val="20"/>
          <w:lang w:eastAsia="en-US"/>
        </w:rPr>
      </w:pPr>
      <w:r w:rsidRPr="0018709C">
        <w:rPr>
          <w:rFonts w:eastAsia="Batang"/>
          <w:sz w:val="20"/>
          <w:szCs w:val="20"/>
          <w:lang w:eastAsia="en-US"/>
        </w:rPr>
        <w:t xml:space="preserve">There is a special case as shown in the following figures, where LP-WUS are configured all during cell DTX inactive time. Following RAN2 agreement, the </w:t>
      </w:r>
      <w:proofErr w:type="spellStart"/>
      <w:r w:rsidRPr="0018709C">
        <w:rPr>
          <w:rFonts w:ascii="Times New Roman Italic" w:eastAsia="Batang" w:hAnsi="Times New Roman Italic" w:cs="Times New Roman Italic"/>
          <w:i/>
          <w:iCs/>
          <w:sz w:val="20"/>
          <w:szCs w:val="20"/>
          <w:lang w:eastAsia="en-US"/>
        </w:rPr>
        <w:t>drx-onDurationTimer</w:t>
      </w:r>
      <w:proofErr w:type="spellEnd"/>
      <w:r w:rsidRPr="0018709C">
        <w:rPr>
          <w:rFonts w:eastAsia="Batang"/>
          <w:sz w:val="20"/>
          <w:szCs w:val="20"/>
          <w:lang w:eastAsia="en-US"/>
        </w:rPr>
        <w:t xml:space="preserve"> should always be started, and UE should always monitor PDCCH during cell DTX active time, which is not UE power saving. </w:t>
      </w:r>
    </w:p>
    <w:p w14:paraId="32BE9278" w14:textId="77777777" w:rsidR="0018709C" w:rsidRPr="0018709C" w:rsidRDefault="0018709C" w:rsidP="0018709C">
      <w:pPr>
        <w:autoSpaceDE w:val="0"/>
        <w:autoSpaceDN w:val="0"/>
        <w:spacing w:afterLines="50" w:after="120"/>
        <w:rPr>
          <w:rFonts w:eastAsia="Batang"/>
          <w:sz w:val="20"/>
          <w:szCs w:val="20"/>
          <w:lang w:eastAsia="en-US"/>
        </w:rPr>
      </w:pPr>
      <w:r w:rsidRPr="0018709C">
        <w:rPr>
          <w:rFonts w:eastAsia="Batang"/>
          <w:sz w:val="20"/>
          <w:szCs w:val="20"/>
          <w:lang w:eastAsia="en-US"/>
        </w:rPr>
        <w:t xml:space="preserve">This is especially critical for Option 1-1, since the C-DRX cycle and cell DTX cycle are a multiple of each other, meaning that, if one LP-WUS occasions are configured outside cell DTX active period, UE always needs to monitor PDCCH during cell DTX active time. </w:t>
      </w:r>
    </w:p>
    <w:p w14:paraId="5405E25B" w14:textId="77777777" w:rsidR="0018709C" w:rsidRPr="0018709C" w:rsidRDefault="0018709C" w:rsidP="0018709C">
      <w:pPr>
        <w:autoSpaceDE w:val="0"/>
        <w:autoSpaceDN w:val="0"/>
        <w:spacing w:afterLines="50" w:after="120"/>
        <w:rPr>
          <w:rFonts w:eastAsia="Batang"/>
          <w:sz w:val="20"/>
          <w:szCs w:val="20"/>
          <w:lang w:val="en-GB" w:eastAsia="en-US"/>
        </w:rPr>
      </w:pPr>
      <w:r w:rsidRPr="0018709C">
        <w:rPr>
          <w:rFonts w:eastAsia="Batang"/>
          <w:noProof/>
          <w:sz w:val="20"/>
          <w:szCs w:val="20"/>
          <w:lang w:val="en-GB" w:eastAsia="en-US"/>
        </w:rPr>
        <w:drawing>
          <wp:inline distT="0" distB="0" distL="114300" distR="114300" wp14:anchorId="72C3E1A4" wp14:editId="58B5248E">
            <wp:extent cx="6108700" cy="2330450"/>
            <wp:effectExtent l="0" t="0" r="12700" b="6350"/>
            <wp:docPr id="10" name="Picture 6" descr="A screen 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descr="A screen shot of a computer screen&#10;&#10;AI-generated content may be incorrect."/>
                    <pic:cNvPicPr>
                      <a:picLocks noChangeAspect="1"/>
                    </pic:cNvPicPr>
                  </pic:nvPicPr>
                  <pic:blipFill>
                    <a:blip r:embed="rId9"/>
                    <a:stretch>
                      <a:fillRect/>
                    </a:stretch>
                  </pic:blipFill>
                  <pic:spPr>
                    <a:xfrm>
                      <a:off x="0" y="0"/>
                      <a:ext cx="6108700" cy="2330450"/>
                    </a:xfrm>
                    <a:prstGeom prst="rect">
                      <a:avLst/>
                    </a:prstGeom>
                    <a:noFill/>
                    <a:ln>
                      <a:noFill/>
                    </a:ln>
                  </pic:spPr>
                </pic:pic>
              </a:graphicData>
            </a:graphic>
          </wp:inline>
        </w:drawing>
      </w:r>
    </w:p>
    <w:p w14:paraId="00C991F5"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Therefore, we think it needs to be discussed on this case on how to achieve UE power saving with cell DTX configuration. </w:t>
      </w:r>
    </w:p>
    <w:p w14:paraId="4FF10FC3" w14:textId="77777777" w:rsidR="0018709C" w:rsidRPr="0018709C" w:rsidRDefault="0018709C" w:rsidP="0018709C">
      <w:pPr>
        <w:autoSpaceDE w:val="0"/>
        <w:autoSpaceDN w:val="0"/>
        <w:spacing w:afterLines="50" w:after="120"/>
        <w:jc w:val="both"/>
        <w:rPr>
          <w:rFonts w:eastAsia="Batang"/>
          <w:sz w:val="20"/>
          <w:szCs w:val="20"/>
          <w:lang w:eastAsia="en-US"/>
        </w:rPr>
      </w:pPr>
      <w:r w:rsidRPr="0018709C">
        <w:rPr>
          <w:rFonts w:eastAsia="Batang"/>
          <w:sz w:val="20"/>
          <w:szCs w:val="20"/>
          <w:lang w:eastAsia="en-US"/>
        </w:rPr>
        <w:t xml:space="preserve">The following options can be considered: </w:t>
      </w:r>
    </w:p>
    <w:p w14:paraId="6DF688AD" w14:textId="77777777" w:rsidR="0018709C" w:rsidRPr="0018709C" w:rsidRDefault="0018709C" w:rsidP="0018709C">
      <w:pPr>
        <w:autoSpaceDE w:val="0"/>
        <w:autoSpaceDN w:val="0"/>
        <w:spacing w:afterLines="50" w:after="120"/>
        <w:jc w:val="both"/>
        <w:rPr>
          <w:rFonts w:ascii="Times New Roman Bold" w:eastAsia="SimSun" w:hAnsi="Times New Roman Bold" w:cs="Times New Roman Bold"/>
          <w:b/>
          <w:bCs/>
          <w:sz w:val="20"/>
          <w:szCs w:val="20"/>
        </w:rPr>
      </w:pPr>
      <w:r w:rsidRPr="0018709C">
        <w:rPr>
          <w:rFonts w:ascii="Times New Roman Bold" w:eastAsia="SimSun" w:hAnsi="Times New Roman Bold" w:cs="Times New Roman Bold"/>
          <w:b/>
          <w:bCs/>
          <w:sz w:val="20"/>
          <w:szCs w:val="20"/>
        </w:rPr>
        <w:t>Option 1: NW avoids the configuration of all LP-WUS within cell DTX non-active period</w:t>
      </w:r>
    </w:p>
    <w:p w14:paraId="25E63C2D" w14:textId="77777777" w:rsidR="0018709C" w:rsidRPr="0018709C" w:rsidRDefault="0018709C" w:rsidP="0018709C">
      <w:pPr>
        <w:autoSpaceDE w:val="0"/>
        <w:autoSpaceDN w:val="0"/>
        <w:spacing w:afterLines="50" w:after="120"/>
        <w:jc w:val="both"/>
        <w:rPr>
          <w:rFonts w:eastAsia="SimSun"/>
          <w:sz w:val="20"/>
          <w:szCs w:val="20"/>
        </w:rPr>
      </w:pPr>
      <w:r w:rsidRPr="0018709C">
        <w:rPr>
          <w:rFonts w:eastAsia="SimSun"/>
          <w:sz w:val="20"/>
          <w:szCs w:val="20"/>
        </w:rPr>
        <w:t xml:space="preserve">If NW could configure LP-WUS during cell DTX active period, it means that </w:t>
      </w:r>
      <w:proofErr w:type="spellStart"/>
      <w:r w:rsidRPr="0018709C">
        <w:rPr>
          <w:rFonts w:ascii="Times New Roman Italic" w:eastAsia="SimSun" w:hAnsi="Times New Roman Italic" w:cs="Times New Roman Italic"/>
          <w:i/>
          <w:iCs/>
          <w:sz w:val="20"/>
          <w:szCs w:val="20"/>
        </w:rPr>
        <w:t>drx-onDurationTimer</w:t>
      </w:r>
      <w:proofErr w:type="spellEnd"/>
      <w:r w:rsidRPr="0018709C">
        <w:rPr>
          <w:rFonts w:eastAsia="SimSun"/>
          <w:sz w:val="20"/>
          <w:szCs w:val="20"/>
        </w:rPr>
        <w:t xml:space="preserve"> should start after cell DTX active period.  </w:t>
      </w:r>
    </w:p>
    <w:p w14:paraId="0C9F5069" w14:textId="77777777" w:rsidR="0018709C" w:rsidRPr="0018709C" w:rsidRDefault="0018709C" w:rsidP="0018709C">
      <w:pPr>
        <w:overflowPunct w:val="0"/>
        <w:autoSpaceDE w:val="0"/>
        <w:autoSpaceDN w:val="0"/>
        <w:spacing w:afterLines="50" w:after="120"/>
        <w:jc w:val="both"/>
        <w:rPr>
          <w:rFonts w:ascii="Times New Roman Bold" w:eastAsia="SimSun" w:hAnsi="Times New Roman Bold" w:cs="Times New Roman Bold"/>
          <w:b/>
          <w:bCs/>
          <w:sz w:val="20"/>
          <w:szCs w:val="20"/>
        </w:rPr>
      </w:pPr>
      <w:r w:rsidRPr="0018709C">
        <w:rPr>
          <w:rFonts w:ascii="Times New Roman Bold" w:eastAsia="SimSun" w:hAnsi="Times New Roman Bold" w:cs="Times New Roman Bold"/>
          <w:b/>
          <w:bCs/>
          <w:sz w:val="20"/>
          <w:szCs w:val="20"/>
        </w:rPr>
        <w:t xml:space="preserve">Option 2: When LP-WUS is configured in cell DTX inactive period, UE does not start </w:t>
      </w:r>
      <w:proofErr w:type="spellStart"/>
      <w:r w:rsidRPr="0018709C">
        <w:rPr>
          <w:rFonts w:ascii="Times New Roman Bold Italic" w:eastAsia="SimSun" w:hAnsi="Times New Roman Bold Italic" w:cs="Times New Roman Bold Italic"/>
          <w:b/>
          <w:bCs/>
          <w:i/>
          <w:iCs/>
          <w:sz w:val="20"/>
          <w:szCs w:val="20"/>
        </w:rPr>
        <w:t>drx-onDurationTimer</w:t>
      </w:r>
      <w:proofErr w:type="spellEnd"/>
      <w:r w:rsidRPr="0018709C">
        <w:rPr>
          <w:rFonts w:ascii="Times New Roman Bold Italic" w:eastAsia="SimSun" w:hAnsi="Times New Roman Bold Italic" w:cs="Times New Roman Bold Italic"/>
          <w:b/>
          <w:bCs/>
          <w:i/>
          <w:iCs/>
          <w:sz w:val="20"/>
          <w:szCs w:val="20"/>
        </w:rPr>
        <w:t xml:space="preserve"> or WUS-</w:t>
      </w:r>
      <w:proofErr w:type="spellStart"/>
      <w:r w:rsidRPr="0018709C">
        <w:rPr>
          <w:rFonts w:ascii="Times New Roman Bold Italic" w:eastAsia="SimSun" w:hAnsi="Times New Roman Bold Italic" w:cs="Times New Roman Bold Italic"/>
          <w:b/>
          <w:bCs/>
          <w:i/>
          <w:iCs/>
          <w:sz w:val="20"/>
          <w:szCs w:val="20"/>
        </w:rPr>
        <w:t>PDCCHMonitoringTimer</w:t>
      </w:r>
      <w:proofErr w:type="spellEnd"/>
      <w:r w:rsidRPr="0018709C">
        <w:rPr>
          <w:rFonts w:ascii="Times New Roman Bold" w:eastAsia="SimSun" w:hAnsi="Times New Roman Bold" w:cs="Times New Roman Bold"/>
          <w:b/>
          <w:bCs/>
          <w:sz w:val="20"/>
          <w:szCs w:val="20"/>
        </w:rPr>
        <w:t xml:space="preserve">. </w:t>
      </w:r>
    </w:p>
    <w:p w14:paraId="56DC7940" w14:textId="77777777" w:rsidR="0018709C" w:rsidRPr="0018709C" w:rsidRDefault="0018709C" w:rsidP="0018709C">
      <w:pPr>
        <w:overflowPunct w:val="0"/>
        <w:autoSpaceDE w:val="0"/>
        <w:autoSpaceDN w:val="0"/>
        <w:spacing w:afterLines="50" w:after="120"/>
        <w:jc w:val="both"/>
        <w:rPr>
          <w:rFonts w:ascii="Times New Roman Regular" w:eastAsia="SimSun" w:hAnsi="Times New Roman Regular" w:cs="Times New Roman Regular"/>
          <w:sz w:val="20"/>
          <w:szCs w:val="20"/>
        </w:rPr>
      </w:pPr>
      <w:r w:rsidRPr="0018709C">
        <w:rPr>
          <w:rFonts w:ascii="Times New Roman Regular" w:eastAsia="SimSun" w:hAnsi="Times New Roman Regular" w:cs="Times New Roman Regular"/>
          <w:sz w:val="20"/>
          <w:szCs w:val="20"/>
        </w:rPr>
        <w:t xml:space="preserve">If this solution is supported, NW will not configure LP-WUS during cell DTX non-active period for Option 1-1, which is effectively same as solution 1 for Option 1-1. For Option 1-2, this also provides better power saving for the </w:t>
      </w:r>
      <w:proofErr w:type="spellStart"/>
      <w:r w:rsidRPr="0018709C">
        <w:rPr>
          <w:rFonts w:ascii="Times New Roman Regular" w:eastAsia="SimSun" w:hAnsi="Times New Roman Regular" w:cs="Times New Roman Regular"/>
          <w:sz w:val="20"/>
          <w:szCs w:val="20"/>
        </w:rPr>
        <w:t>WUS_PDCCHMonitoringTimer</w:t>
      </w:r>
      <w:proofErr w:type="spellEnd"/>
      <w:r w:rsidRPr="0018709C">
        <w:rPr>
          <w:rFonts w:ascii="Times New Roman Regular" w:eastAsia="SimSun" w:hAnsi="Times New Roman Regular" w:cs="Times New Roman Regular"/>
          <w:sz w:val="20"/>
          <w:szCs w:val="20"/>
        </w:rPr>
        <w:t xml:space="preserve"> that overlaps with the </w:t>
      </w:r>
      <w:proofErr w:type="spellStart"/>
      <w:r w:rsidRPr="0018709C">
        <w:rPr>
          <w:rFonts w:ascii="Times New Roman Regular" w:eastAsia="SimSun" w:hAnsi="Times New Roman Regular" w:cs="Times New Roman Regular"/>
          <w:sz w:val="20"/>
          <w:szCs w:val="20"/>
        </w:rPr>
        <w:t>drx-onDurationTimer</w:t>
      </w:r>
      <w:proofErr w:type="spellEnd"/>
      <w:r w:rsidRPr="0018709C">
        <w:rPr>
          <w:rFonts w:ascii="Times New Roman Regular" w:eastAsia="SimSun" w:hAnsi="Times New Roman Regular" w:cs="Times New Roman Regular"/>
          <w:sz w:val="20"/>
          <w:szCs w:val="20"/>
        </w:rPr>
        <w:t xml:space="preserve">. This is also aligned with RAN2 agreement. </w:t>
      </w:r>
    </w:p>
    <w:p w14:paraId="6324736D" w14:textId="77777777" w:rsidR="0018709C" w:rsidRPr="0018709C" w:rsidRDefault="0018709C" w:rsidP="0018709C">
      <w:pPr>
        <w:overflowPunct w:val="0"/>
        <w:autoSpaceDE w:val="0"/>
        <w:autoSpaceDN w:val="0"/>
        <w:spacing w:afterLines="50" w:after="120"/>
        <w:jc w:val="both"/>
        <w:rPr>
          <w:rFonts w:ascii="Times New Roman Bold" w:eastAsia="SimSun" w:hAnsi="Times New Roman Bold" w:cs="Times New Roman Bold"/>
          <w:b/>
          <w:bCs/>
          <w:sz w:val="20"/>
          <w:szCs w:val="20"/>
        </w:rPr>
      </w:pPr>
      <w:r w:rsidRPr="0018709C">
        <w:rPr>
          <w:rFonts w:ascii="Times New Roman Bold" w:eastAsia="SimSun" w:hAnsi="Times New Roman Bold" w:cs="Times New Roman Bold"/>
          <w:b/>
          <w:bCs/>
          <w:sz w:val="20"/>
          <w:szCs w:val="20"/>
        </w:rPr>
        <w:t>Option 3: Change RAN1 agreement, to allow UE monitor LP-WUS during cell DTX inactive period.</w:t>
      </w:r>
    </w:p>
    <w:p w14:paraId="086CFB03" w14:textId="77777777" w:rsidR="0018709C" w:rsidRPr="0018709C" w:rsidRDefault="0018709C" w:rsidP="0018709C">
      <w:pPr>
        <w:overflowPunct w:val="0"/>
        <w:autoSpaceDE w:val="0"/>
        <w:autoSpaceDN w:val="0"/>
        <w:spacing w:afterLines="50" w:after="120"/>
        <w:jc w:val="both"/>
        <w:rPr>
          <w:rFonts w:eastAsia="SimSun"/>
          <w:sz w:val="20"/>
          <w:szCs w:val="20"/>
        </w:rPr>
      </w:pPr>
      <w:r w:rsidRPr="0018709C">
        <w:rPr>
          <w:rFonts w:eastAsia="SimSun"/>
          <w:sz w:val="20"/>
          <w:szCs w:val="20"/>
        </w:rPr>
        <w:t>For this option, UE could monitor LP-WUS during cell DTX inactive period, so that UE does not need to monitor PDCCH during cell DTX active period if not indicated by LP-WUS.</w:t>
      </w:r>
    </w:p>
    <w:p w14:paraId="57E65078" w14:textId="77777777" w:rsidR="0018709C" w:rsidRPr="0018709C" w:rsidRDefault="0018709C" w:rsidP="0018709C">
      <w:pPr>
        <w:overflowPunct w:val="0"/>
        <w:autoSpaceDE w:val="0"/>
        <w:autoSpaceDN w:val="0"/>
        <w:spacing w:afterLines="50" w:after="120"/>
        <w:jc w:val="both"/>
        <w:rPr>
          <w:rFonts w:eastAsia="SimSun"/>
          <w:sz w:val="20"/>
          <w:szCs w:val="20"/>
        </w:rPr>
      </w:pPr>
    </w:p>
    <w:p w14:paraId="39A9F624" w14:textId="77777777" w:rsidR="0018709C" w:rsidRPr="0018709C" w:rsidRDefault="0018709C" w:rsidP="0018709C">
      <w:pPr>
        <w:overflowPunct w:val="0"/>
        <w:autoSpaceDE w:val="0"/>
        <w:autoSpaceDN w:val="0"/>
        <w:spacing w:afterLines="50" w:after="120"/>
        <w:jc w:val="both"/>
        <w:rPr>
          <w:rFonts w:eastAsia="SimSun"/>
          <w:sz w:val="20"/>
          <w:szCs w:val="20"/>
        </w:rPr>
      </w:pPr>
      <w:r w:rsidRPr="0018709C">
        <w:rPr>
          <w:rFonts w:eastAsia="SimSun"/>
          <w:sz w:val="20"/>
          <w:szCs w:val="20"/>
        </w:rPr>
        <w:t xml:space="preserve">Based on the discussion above, we think Option 2 is enough for operations of LP-WUS with cell DTX. Thus, we have the following proposal: </w:t>
      </w:r>
    </w:p>
    <w:p w14:paraId="4854A828" w14:textId="3483A1E6" w:rsidR="0018709C" w:rsidRPr="0018709C" w:rsidRDefault="0018709C" w:rsidP="0018709C">
      <w:pPr>
        <w:overflowPunct w:val="0"/>
        <w:autoSpaceDE w:val="0"/>
        <w:autoSpaceDN w:val="0"/>
        <w:spacing w:afterLines="50" w:after="120"/>
        <w:jc w:val="both"/>
        <w:rPr>
          <w:rFonts w:ascii="Times New Roman Regular" w:eastAsia="SimSun" w:hAnsi="Times New Roman Regular" w:cs="Times New Roman Regular"/>
          <w:sz w:val="20"/>
          <w:szCs w:val="20"/>
        </w:rPr>
      </w:pPr>
      <w:r w:rsidRPr="0018709C">
        <w:rPr>
          <w:rFonts w:ascii="Times New Roman Bold" w:eastAsia="SimSun" w:hAnsi="Times New Roman Bold" w:cs="Times New Roman Bold"/>
          <w:b/>
          <w:bCs/>
          <w:sz w:val="20"/>
          <w:szCs w:val="20"/>
        </w:rPr>
        <w:t xml:space="preserve">Proposal </w:t>
      </w:r>
      <w:r w:rsidR="00560F81">
        <w:rPr>
          <w:rFonts w:ascii="Times New Roman Bold" w:eastAsia="SimSun" w:hAnsi="Times New Roman Bold" w:cs="Times New Roman Bold"/>
          <w:b/>
          <w:bCs/>
          <w:sz w:val="20"/>
          <w:szCs w:val="20"/>
        </w:rPr>
        <w:t>4-</w:t>
      </w:r>
      <w:r w:rsidRPr="0018709C">
        <w:rPr>
          <w:rFonts w:ascii="Times New Roman Bold" w:eastAsia="SimSun" w:hAnsi="Times New Roman Bold" w:cs="Times New Roman Bold"/>
          <w:b/>
          <w:bCs/>
          <w:sz w:val="20"/>
          <w:szCs w:val="20"/>
        </w:rPr>
        <w:t xml:space="preserve">3: For LP-WUS configured in cell DTX inactive period, UE does not start the corresponding </w:t>
      </w:r>
      <w:proofErr w:type="spellStart"/>
      <w:r w:rsidRPr="0018709C">
        <w:rPr>
          <w:rFonts w:ascii="Times New Roman Bold Italic" w:eastAsia="SimSun" w:hAnsi="Times New Roman Bold Italic" w:cs="Times New Roman Bold Italic"/>
          <w:b/>
          <w:bCs/>
          <w:i/>
          <w:iCs/>
          <w:sz w:val="20"/>
          <w:szCs w:val="20"/>
        </w:rPr>
        <w:t>drx-onDurationTimer</w:t>
      </w:r>
      <w:proofErr w:type="spellEnd"/>
      <w:r w:rsidRPr="0018709C">
        <w:rPr>
          <w:rFonts w:ascii="Times New Roman Bold Italic" w:eastAsia="SimSun" w:hAnsi="Times New Roman Bold Italic" w:cs="Times New Roman Bold Italic"/>
          <w:b/>
          <w:bCs/>
          <w:i/>
          <w:iCs/>
          <w:sz w:val="20"/>
          <w:szCs w:val="20"/>
        </w:rPr>
        <w:t xml:space="preserve">. </w:t>
      </w:r>
    </w:p>
    <w:p w14:paraId="6159472B" w14:textId="77777777" w:rsidR="0018709C" w:rsidRDefault="0018709C" w:rsidP="0018709C"/>
    <w:p w14:paraId="721DAA3D" w14:textId="477CAA12" w:rsidR="0018709C" w:rsidRDefault="0018709C" w:rsidP="0018709C">
      <w:pPr>
        <w:pStyle w:val="Heading2"/>
      </w:pPr>
      <w:r>
        <w:lastRenderedPageBreak/>
        <w:t>Proposed TPs</w:t>
      </w:r>
    </w:p>
    <w:p w14:paraId="04462D86" w14:textId="2DF51650" w:rsidR="003B24A8" w:rsidRDefault="003B24A8" w:rsidP="003B24A8">
      <w:pPr>
        <w:pStyle w:val="Heading3"/>
      </w:pPr>
      <w:r w:rsidRPr="003B24A8">
        <w:t>TP#1 for TS38.214 clause 5.1.6.1</w:t>
      </w:r>
    </w:p>
    <w:p w14:paraId="3FE22E62" w14:textId="77777777" w:rsidR="005B1BAF" w:rsidRPr="005B1BAF" w:rsidRDefault="005B1BAF" w:rsidP="005B1BAF">
      <w:pPr>
        <w:autoSpaceDE w:val="0"/>
        <w:autoSpaceDN w:val="0"/>
        <w:spacing w:afterLines="50" w:after="120"/>
        <w:jc w:val="both"/>
        <w:rPr>
          <w:rFonts w:eastAsia="Batang"/>
          <w:sz w:val="20"/>
          <w:szCs w:val="20"/>
        </w:rPr>
      </w:pPr>
      <w:r w:rsidRPr="005B1BAF">
        <w:rPr>
          <w:rFonts w:eastAsia="Batang"/>
          <w:sz w:val="20"/>
          <w:szCs w:val="20"/>
        </w:rPr>
        <w:t xml:space="preserve">Based on the discussion in section 4.1, we propose the following TPs for TS38.214. </w:t>
      </w:r>
    </w:p>
    <w:p w14:paraId="631A4C2D" w14:textId="77777777" w:rsidR="005B1BAF" w:rsidRPr="005B1BAF" w:rsidRDefault="005B1BAF" w:rsidP="005B1BAF">
      <w:pPr>
        <w:autoSpaceDE w:val="0"/>
        <w:autoSpaceDN w:val="0"/>
        <w:spacing w:afterLines="50" w:after="120"/>
        <w:jc w:val="both"/>
        <w:rPr>
          <w:rFonts w:eastAsia="Batang"/>
          <w:sz w:val="20"/>
          <w:szCs w:val="20"/>
        </w:rPr>
      </w:pPr>
      <w:r w:rsidRPr="005B1BAF">
        <w:rPr>
          <w:rFonts w:ascii="Times New Roman Bold" w:eastAsia="Batang" w:hAnsi="Times New Roman Bold" w:cs="Times New Roman Bold"/>
          <w:b/>
          <w:bCs/>
          <w:sz w:val="20"/>
          <w:szCs w:val="20"/>
        </w:rPr>
        <w:t>Reason for change:</w:t>
      </w:r>
      <w:r w:rsidRPr="005B1BAF">
        <w:rPr>
          <w:rFonts w:eastAsia="Batang"/>
          <w:sz w:val="20"/>
          <w:szCs w:val="20"/>
        </w:rPr>
        <w:t xml:space="preserve"> Unaligned understanding of UE behaviors on whether</w:t>
      </w:r>
      <w:r w:rsidRPr="005B1BAF">
        <w:rPr>
          <w:rFonts w:ascii="Times New Roman Italic" w:eastAsia="Batang" w:hAnsi="Times New Roman Italic" w:cs="Times New Roman Italic"/>
          <w:i/>
          <w:iCs/>
          <w:sz w:val="20"/>
          <w:szCs w:val="20"/>
        </w:rPr>
        <w:t xml:space="preserve"> </w:t>
      </w:r>
      <w:proofErr w:type="spellStart"/>
      <w:r w:rsidRPr="005B1BAF">
        <w:rPr>
          <w:rFonts w:ascii="Times New Roman Italic" w:eastAsia="Batang" w:hAnsi="Times New Roman Italic" w:cs="Times New Roman Italic"/>
          <w:i/>
          <w:iCs/>
          <w:sz w:val="20"/>
          <w:szCs w:val="20"/>
        </w:rPr>
        <w:t>lpwus_PDCCHMonitoringTimer</w:t>
      </w:r>
      <w:proofErr w:type="spellEnd"/>
      <w:r w:rsidRPr="005B1BAF">
        <w:rPr>
          <w:rFonts w:eastAsia="Batang"/>
          <w:sz w:val="20"/>
          <w:szCs w:val="20"/>
        </w:rPr>
        <w:t xml:space="preserve"> impacts determination of </w:t>
      </w:r>
      <w:r w:rsidRPr="005B1BAF">
        <w:rPr>
          <w:rFonts w:eastAsia="SimSun"/>
          <w:sz w:val="20"/>
          <w:szCs w:val="20"/>
          <w:lang w:eastAsia="en-US"/>
        </w:rPr>
        <w:t>most recent CSI measurement occasion</w:t>
      </w:r>
      <w:r w:rsidRPr="005B1BAF">
        <w:rPr>
          <w:rFonts w:eastAsia="Batang"/>
          <w:sz w:val="20"/>
          <w:szCs w:val="20"/>
        </w:rPr>
        <w:t xml:space="preserve"> when </w:t>
      </w:r>
      <w:r w:rsidRPr="005B1BAF">
        <w:rPr>
          <w:rFonts w:eastAsia="SimSun"/>
          <w:sz w:val="20"/>
          <w:szCs w:val="20"/>
          <w:lang w:eastAsia="en-US"/>
        </w:rPr>
        <w:t xml:space="preserve">higher layer parameter </w:t>
      </w:r>
      <w:proofErr w:type="spellStart"/>
      <w:r w:rsidRPr="005B1BAF">
        <w:rPr>
          <w:rFonts w:eastAsia="SimSun"/>
          <w:i/>
          <w:iCs/>
          <w:sz w:val="20"/>
          <w:szCs w:val="20"/>
          <w:lang w:eastAsia="en-US"/>
        </w:rPr>
        <w:t>ps-TransmitOtherPeriodicCSI</w:t>
      </w:r>
      <w:proofErr w:type="spellEnd"/>
      <w:r w:rsidRPr="005B1BAF">
        <w:rPr>
          <w:rFonts w:eastAsia="SimSun"/>
          <w:sz w:val="20"/>
          <w:szCs w:val="20"/>
          <w:lang w:eastAsia="en-US"/>
        </w:rPr>
        <w:t xml:space="preserve"> or</w:t>
      </w:r>
      <w:r w:rsidRPr="005B1BAF">
        <w:rPr>
          <w:rFonts w:eastAsia="SimSun"/>
          <w:i/>
          <w:iCs/>
          <w:sz w:val="20"/>
          <w:szCs w:val="20"/>
          <w:lang w:eastAsia="en-US"/>
        </w:rPr>
        <w:t xml:space="preserve"> </w:t>
      </w:r>
      <w:proofErr w:type="spellStart"/>
      <w:r w:rsidRPr="005B1BAF">
        <w:rPr>
          <w:rFonts w:eastAsia="SimSun"/>
          <w:i/>
          <w:iCs/>
          <w:sz w:val="20"/>
          <w:szCs w:val="20"/>
          <w:lang w:eastAsia="en-US"/>
        </w:rPr>
        <w:t>lpwus-TransmitOtherPeriodicCSI</w:t>
      </w:r>
      <w:proofErr w:type="spellEnd"/>
      <w:r w:rsidRPr="005B1BAF">
        <w:rPr>
          <w:rFonts w:eastAsia="SimSun"/>
          <w:sz w:val="20"/>
          <w:szCs w:val="20"/>
          <w:lang w:eastAsia="en-US"/>
        </w:rPr>
        <w:t xml:space="preserve"> is configured for LP-WUS option 1-2. </w:t>
      </w:r>
    </w:p>
    <w:p w14:paraId="02E94DBE" w14:textId="77777777" w:rsidR="005B1BAF" w:rsidRPr="005B1BAF" w:rsidRDefault="005B1BAF" w:rsidP="005B1BAF">
      <w:pPr>
        <w:autoSpaceDE w:val="0"/>
        <w:autoSpaceDN w:val="0"/>
        <w:spacing w:afterLines="50" w:after="120"/>
        <w:jc w:val="both"/>
        <w:rPr>
          <w:rFonts w:eastAsia="Batang"/>
          <w:sz w:val="20"/>
          <w:szCs w:val="20"/>
        </w:rPr>
      </w:pPr>
      <w:r w:rsidRPr="005B1BAF">
        <w:rPr>
          <w:rFonts w:ascii="Times New Roman Bold" w:eastAsia="Batang" w:hAnsi="Times New Roman Bold" w:cs="Times New Roman Bold"/>
          <w:b/>
          <w:bCs/>
          <w:sz w:val="20"/>
          <w:szCs w:val="20"/>
        </w:rPr>
        <w:t>Summary of change</w:t>
      </w:r>
      <w:r w:rsidRPr="005B1BAF">
        <w:rPr>
          <w:rFonts w:eastAsia="Batang"/>
          <w:b/>
          <w:bCs/>
          <w:sz w:val="20"/>
          <w:szCs w:val="20"/>
        </w:rPr>
        <w:t xml:space="preserve">: </w:t>
      </w:r>
      <w:r w:rsidRPr="005B1BAF">
        <w:rPr>
          <w:rFonts w:eastAsia="Batang"/>
          <w:sz w:val="20"/>
          <w:szCs w:val="20"/>
        </w:rPr>
        <w:t xml:space="preserve">Remove the condition of ‘[or </w:t>
      </w:r>
      <w:proofErr w:type="spellStart"/>
      <w:r w:rsidRPr="005B1BAF">
        <w:rPr>
          <w:rFonts w:ascii="Times New Roman Italic" w:eastAsia="Batang" w:hAnsi="Times New Roman Italic" w:cs="Times New Roman Italic"/>
          <w:i/>
          <w:iCs/>
          <w:sz w:val="20"/>
          <w:szCs w:val="20"/>
        </w:rPr>
        <w:t>lpwus_PDCCHMonitoringTimer</w:t>
      </w:r>
      <w:proofErr w:type="spellEnd"/>
      <w:r w:rsidRPr="005B1BAF">
        <w:rPr>
          <w:rFonts w:ascii="Times New Roman Italic" w:eastAsia="Batang" w:hAnsi="Times New Roman Italic" w:cs="Times New Roman Italic"/>
          <w:i/>
          <w:iCs/>
          <w:sz w:val="20"/>
          <w:szCs w:val="20"/>
        </w:rPr>
        <w:t xml:space="preserve"> </w:t>
      </w:r>
      <w:r w:rsidRPr="005B1BAF">
        <w:rPr>
          <w:rFonts w:eastAsia="Batang"/>
          <w:sz w:val="20"/>
          <w:szCs w:val="20"/>
        </w:rPr>
        <w:t xml:space="preserve">]’ to confirm that when the parameter </w:t>
      </w:r>
      <w:proofErr w:type="spellStart"/>
      <w:r w:rsidRPr="005B1BAF">
        <w:rPr>
          <w:rFonts w:eastAsia="SimSun"/>
          <w:i/>
          <w:iCs/>
          <w:sz w:val="20"/>
          <w:szCs w:val="20"/>
          <w:lang w:eastAsia="en-US"/>
        </w:rPr>
        <w:t>ps-TransmitOtherPeriodicCSI</w:t>
      </w:r>
      <w:proofErr w:type="spellEnd"/>
      <w:r w:rsidRPr="005B1BAF">
        <w:rPr>
          <w:rFonts w:eastAsia="SimSun"/>
          <w:sz w:val="20"/>
          <w:szCs w:val="20"/>
          <w:lang w:eastAsia="en-US"/>
        </w:rPr>
        <w:t xml:space="preserve"> or</w:t>
      </w:r>
      <w:r w:rsidRPr="005B1BAF">
        <w:rPr>
          <w:rFonts w:eastAsia="SimSun"/>
          <w:i/>
          <w:iCs/>
          <w:sz w:val="20"/>
          <w:szCs w:val="20"/>
          <w:lang w:eastAsia="en-US"/>
        </w:rPr>
        <w:t xml:space="preserve"> </w:t>
      </w:r>
      <w:proofErr w:type="spellStart"/>
      <w:r w:rsidRPr="005B1BAF">
        <w:rPr>
          <w:rFonts w:eastAsia="SimSun"/>
          <w:i/>
          <w:iCs/>
          <w:sz w:val="20"/>
          <w:szCs w:val="20"/>
          <w:lang w:eastAsia="en-US"/>
        </w:rPr>
        <w:t>lpwus-TransmitOtherPeriodicCSI</w:t>
      </w:r>
      <w:proofErr w:type="spellEnd"/>
      <w:r w:rsidRPr="005B1BAF">
        <w:rPr>
          <w:rFonts w:eastAsia="SimSun"/>
          <w:sz w:val="20"/>
          <w:szCs w:val="20"/>
          <w:lang w:eastAsia="en-US"/>
        </w:rPr>
        <w:t xml:space="preserve"> is configured for LP-WUS option 1-2, </w:t>
      </w:r>
      <w:proofErr w:type="spellStart"/>
      <w:r w:rsidRPr="005B1BAF">
        <w:rPr>
          <w:rFonts w:ascii="Times New Roman Italic" w:eastAsia="Batang" w:hAnsi="Times New Roman Italic" w:cs="Times New Roman Italic"/>
          <w:i/>
          <w:iCs/>
          <w:sz w:val="20"/>
          <w:szCs w:val="20"/>
        </w:rPr>
        <w:t>lpwus_PDCCHMonitoringTimer</w:t>
      </w:r>
      <w:proofErr w:type="spellEnd"/>
      <w:r w:rsidRPr="005B1BAF">
        <w:rPr>
          <w:rFonts w:ascii="Times New Roman Italic" w:eastAsia="Batang" w:hAnsi="Times New Roman Italic" w:cs="Times New Roman Italic"/>
          <w:i/>
          <w:iCs/>
          <w:sz w:val="20"/>
          <w:szCs w:val="20"/>
        </w:rPr>
        <w:t xml:space="preserve"> </w:t>
      </w:r>
      <w:r w:rsidRPr="005B1BAF">
        <w:rPr>
          <w:rFonts w:eastAsia="Batang"/>
          <w:sz w:val="20"/>
          <w:szCs w:val="20"/>
        </w:rPr>
        <w:t>does not impact the CSI measurement occasion determination.</w:t>
      </w:r>
    </w:p>
    <w:p w14:paraId="4B581B02" w14:textId="3DB07F23" w:rsidR="005B1BAF" w:rsidRPr="005B1BAF" w:rsidRDefault="005B1BAF" w:rsidP="005B1BAF">
      <w:pPr>
        <w:autoSpaceDE w:val="0"/>
        <w:autoSpaceDN w:val="0"/>
        <w:spacing w:afterLines="50" w:after="120"/>
        <w:jc w:val="both"/>
        <w:rPr>
          <w:rFonts w:eastAsia="SimSun"/>
          <w:sz w:val="20"/>
          <w:szCs w:val="20"/>
        </w:rPr>
      </w:pPr>
      <w:r w:rsidRPr="005B1BAF">
        <w:rPr>
          <w:rFonts w:ascii="Times New Roman Bold" w:eastAsia="Batang" w:hAnsi="Times New Roman Bold" w:cs="Times New Roman Bold"/>
          <w:b/>
          <w:bCs/>
          <w:sz w:val="20"/>
          <w:szCs w:val="20"/>
        </w:rPr>
        <w:t xml:space="preserve">Consequence if not approved: </w:t>
      </w:r>
      <w:r w:rsidRPr="005B1BAF">
        <w:rPr>
          <w:rFonts w:eastAsia="Batang"/>
          <w:sz w:val="20"/>
          <w:szCs w:val="20"/>
        </w:rPr>
        <w:t>Unaligned understanding of UE behaviors on whether</w:t>
      </w:r>
      <w:r w:rsidRPr="005B1BAF">
        <w:rPr>
          <w:rFonts w:ascii="Times New Roman Italic" w:eastAsia="Batang" w:hAnsi="Times New Roman Italic" w:cs="Times New Roman Italic"/>
          <w:i/>
          <w:iCs/>
          <w:sz w:val="20"/>
          <w:szCs w:val="20"/>
        </w:rPr>
        <w:t xml:space="preserve"> </w:t>
      </w:r>
      <w:proofErr w:type="spellStart"/>
      <w:r w:rsidRPr="005B1BAF">
        <w:rPr>
          <w:rFonts w:ascii="Times New Roman Italic" w:eastAsia="Batang" w:hAnsi="Times New Roman Italic" w:cs="Times New Roman Italic"/>
          <w:i/>
          <w:iCs/>
          <w:sz w:val="20"/>
          <w:szCs w:val="20"/>
        </w:rPr>
        <w:t>lpwus_PDCCHMonitoringTimer</w:t>
      </w:r>
      <w:proofErr w:type="spellEnd"/>
      <w:r w:rsidRPr="005B1BAF">
        <w:rPr>
          <w:rFonts w:eastAsia="Batang"/>
          <w:sz w:val="20"/>
          <w:szCs w:val="20"/>
        </w:rPr>
        <w:t xml:space="preserve"> impacts determination of </w:t>
      </w:r>
      <w:r w:rsidRPr="005B1BAF">
        <w:rPr>
          <w:rFonts w:eastAsia="SimSun"/>
          <w:sz w:val="20"/>
          <w:szCs w:val="20"/>
          <w:lang w:eastAsia="en-US"/>
        </w:rPr>
        <w:t>most recent CSI measurement occasion</w:t>
      </w:r>
      <w:r w:rsidRPr="005B1BAF">
        <w:rPr>
          <w:rFonts w:eastAsia="Batang"/>
          <w:sz w:val="20"/>
          <w:szCs w:val="20"/>
        </w:rPr>
        <w:t xml:space="preserve"> when </w:t>
      </w:r>
      <w:r w:rsidRPr="005B1BAF">
        <w:rPr>
          <w:rFonts w:eastAsia="SimSun"/>
          <w:sz w:val="20"/>
          <w:szCs w:val="20"/>
          <w:lang w:eastAsia="en-US"/>
        </w:rPr>
        <w:t xml:space="preserve">higher layer parameter </w:t>
      </w:r>
      <w:proofErr w:type="spellStart"/>
      <w:r w:rsidRPr="005B1BAF">
        <w:rPr>
          <w:rFonts w:eastAsia="SimSun"/>
          <w:i/>
          <w:iCs/>
          <w:sz w:val="20"/>
          <w:szCs w:val="20"/>
          <w:lang w:eastAsia="en-US"/>
        </w:rPr>
        <w:t>ps-TransmitOtherPeriodicCSI</w:t>
      </w:r>
      <w:proofErr w:type="spellEnd"/>
      <w:r w:rsidRPr="005B1BAF">
        <w:rPr>
          <w:rFonts w:eastAsia="SimSun"/>
          <w:sz w:val="20"/>
          <w:szCs w:val="20"/>
          <w:lang w:eastAsia="en-US"/>
        </w:rPr>
        <w:t xml:space="preserve"> or</w:t>
      </w:r>
      <w:r w:rsidRPr="005B1BAF">
        <w:rPr>
          <w:rFonts w:eastAsia="SimSun"/>
          <w:i/>
          <w:iCs/>
          <w:sz w:val="20"/>
          <w:szCs w:val="20"/>
          <w:lang w:eastAsia="en-US"/>
        </w:rPr>
        <w:t xml:space="preserve"> </w:t>
      </w:r>
      <w:proofErr w:type="spellStart"/>
      <w:r w:rsidRPr="005B1BAF">
        <w:rPr>
          <w:rFonts w:eastAsia="SimSun"/>
          <w:i/>
          <w:iCs/>
          <w:sz w:val="20"/>
          <w:szCs w:val="20"/>
          <w:lang w:eastAsia="en-US"/>
        </w:rPr>
        <w:t>lpwus-TransmitOtherPeriodicCSI</w:t>
      </w:r>
      <w:proofErr w:type="spellEnd"/>
      <w:r w:rsidRPr="005B1BAF">
        <w:rPr>
          <w:rFonts w:eastAsia="SimSun"/>
          <w:sz w:val="20"/>
          <w:szCs w:val="20"/>
          <w:lang w:eastAsia="en-US"/>
        </w:rPr>
        <w:t xml:space="preserve"> is configured for LP-WUS option 1-2.</w:t>
      </w:r>
    </w:p>
    <w:p w14:paraId="0E110348" w14:textId="5D550E82" w:rsidR="005B1BAF" w:rsidRPr="005B1BAF" w:rsidRDefault="005B1BAF" w:rsidP="005B1BAF">
      <w:pPr>
        <w:autoSpaceDE w:val="0"/>
        <w:autoSpaceDN w:val="0"/>
        <w:spacing w:afterLines="50" w:after="120"/>
        <w:jc w:val="both"/>
        <w:rPr>
          <w:rFonts w:eastAsia="Batang"/>
          <w:color w:val="FF0000"/>
          <w:sz w:val="20"/>
          <w:szCs w:val="20"/>
        </w:rPr>
      </w:pPr>
      <w:r w:rsidRPr="005B1BAF">
        <w:rPr>
          <w:rFonts w:eastAsia="Batang"/>
          <w:color w:val="FF0000"/>
          <w:sz w:val="20"/>
          <w:szCs w:val="20"/>
        </w:rPr>
        <w:t>---------------------------------------------- Text proposal for TS38.214-j00 clause 5.1.6.1--------------------------------------</w:t>
      </w:r>
    </w:p>
    <w:p w14:paraId="3DB7ACAF" w14:textId="77777777" w:rsidR="005B1BAF" w:rsidRPr="005B1BAF" w:rsidRDefault="005B1BAF" w:rsidP="005B1BAF">
      <w:pPr>
        <w:autoSpaceDE w:val="0"/>
        <w:autoSpaceDN w:val="0"/>
        <w:spacing w:afterLines="50" w:after="120"/>
        <w:jc w:val="both"/>
        <w:rPr>
          <w:rFonts w:eastAsia="Batang"/>
          <w:color w:val="FF0000"/>
          <w:sz w:val="20"/>
          <w:szCs w:val="20"/>
        </w:rPr>
      </w:pPr>
      <w:r w:rsidRPr="005B1BAF">
        <w:rPr>
          <w:rFonts w:eastAsia="SimSun"/>
          <w:color w:val="000000"/>
          <w:lang w:eastAsia="en-US"/>
        </w:rPr>
        <w:t>5.1.6.1</w:t>
      </w:r>
      <w:r w:rsidRPr="005B1BAF">
        <w:rPr>
          <w:rFonts w:eastAsia="SimSun"/>
          <w:color w:val="000000"/>
          <w:lang w:eastAsia="en-US"/>
        </w:rPr>
        <w:tab/>
        <w:t>CSI-RS reception procedure</w:t>
      </w:r>
    </w:p>
    <w:p w14:paraId="4A689302" w14:textId="77777777" w:rsidR="005B1BAF" w:rsidRPr="005B1BAF" w:rsidRDefault="005B1BAF" w:rsidP="005B1BAF">
      <w:pPr>
        <w:autoSpaceDE w:val="0"/>
        <w:autoSpaceDN w:val="0"/>
        <w:spacing w:afterLines="50" w:after="120"/>
        <w:jc w:val="center"/>
        <w:rPr>
          <w:rFonts w:eastAsia="Batang"/>
          <w:sz w:val="20"/>
          <w:szCs w:val="20"/>
        </w:rPr>
      </w:pPr>
      <w:r w:rsidRPr="005B1BAF">
        <w:rPr>
          <w:rFonts w:eastAsia="Batang"/>
          <w:color w:val="FF0000"/>
          <w:sz w:val="20"/>
          <w:szCs w:val="20"/>
          <w:lang w:val="en-GB" w:eastAsia="en-US"/>
        </w:rPr>
        <w:t>&lt;omitted text&gt;</w:t>
      </w:r>
    </w:p>
    <w:p w14:paraId="28DCA0F9" w14:textId="77777777" w:rsidR="005B1BAF" w:rsidRPr="005B1BAF" w:rsidRDefault="005B1BAF" w:rsidP="005B1BAF">
      <w:pPr>
        <w:spacing w:after="180"/>
        <w:rPr>
          <w:rFonts w:eastAsia="MS Mincho"/>
          <w:color w:val="000000"/>
          <w:sz w:val="20"/>
          <w:szCs w:val="20"/>
          <w:lang w:val="en-GB" w:eastAsia="en-US"/>
        </w:rPr>
      </w:pPr>
      <w:r w:rsidRPr="005B1BAF">
        <w:rPr>
          <w:rFonts w:eastAsia="MS Mincho"/>
          <w:color w:val="000000"/>
          <w:sz w:val="20"/>
          <w:szCs w:val="20"/>
          <w:lang w:val="en-GB" w:eastAsia="en-US"/>
        </w:rPr>
        <w:t xml:space="preserve">If the UE is configured with DRX and, </w:t>
      </w:r>
    </w:p>
    <w:p w14:paraId="331843DA" w14:textId="77777777" w:rsidR="005B1BAF" w:rsidRPr="005B1BAF" w:rsidRDefault="005B1BAF" w:rsidP="005B1BAF">
      <w:pPr>
        <w:autoSpaceDE w:val="0"/>
        <w:autoSpaceDN w:val="0"/>
        <w:spacing w:afterLines="50" w:after="120"/>
        <w:ind w:left="568" w:hanging="284"/>
        <w:jc w:val="both"/>
        <w:rPr>
          <w:rFonts w:eastAsia="SimSun"/>
          <w:sz w:val="20"/>
          <w:szCs w:val="20"/>
          <w:lang w:eastAsia="en-US"/>
        </w:rPr>
      </w:pPr>
      <w:r w:rsidRPr="005B1BAF">
        <w:rPr>
          <w:rFonts w:eastAsia="SimSun"/>
          <w:sz w:val="20"/>
          <w:szCs w:val="20"/>
          <w:lang w:eastAsia="en-US"/>
        </w:rPr>
        <w:t>-</w:t>
      </w:r>
      <w:r w:rsidRPr="005B1BAF">
        <w:rPr>
          <w:rFonts w:eastAsia="SimSun"/>
          <w:sz w:val="20"/>
          <w:szCs w:val="20"/>
          <w:lang w:eastAsia="en-US"/>
        </w:rPr>
        <w:tab/>
        <w:t xml:space="preserve">if  the UE is configured to monitor DCI format 2_6 or WUS and configured by higher layer parameter </w:t>
      </w:r>
      <w:proofErr w:type="spellStart"/>
      <w:r w:rsidRPr="005B1BAF">
        <w:rPr>
          <w:rFonts w:eastAsia="SimSun"/>
          <w:i/>
          <w:iCs/>
          <w:sz w:val="20"/>
          <w:szCs w:val="20"/>
          <w:lang w:eastAsia="en-US"/>
        </w:rPr>
        <w:t>ps-TransmitOtherPeriodicCSI</w:t>
      </w:r>
      <w:proofErr w:type="spellEnd"/>
      <w:r w:rsidRPr="005B1BAF">
        <w:rPr>
          <w:rFonts w:eastAsia="SimSun"/>
          <w:sz w:val="20"/>
          <w:szCs w:val="20"/>
          <w:lang w:eastAsia="en-US"/>
        </w:rPr>
        <w:t xml:space="preserve"> or</w:t>
      </w:r>
      <w:r w:rsidRPr="005B1BAF">
        <w:rPr>
          <w:rFonts w:eastAsia="SimSun"/>
          <w:i/>
          <w:iCs/>
          <w:sz w:val="20"/>
          <w:szCs w:val="20"/>
          <w:lang w:eastAsia="en-US"/>
        </w:rPr>
        <w:t xml:space="preserve"> </w:t>
      </w:r>
      <w:proofErr w:type="spellStart"/>
      <w:r w:rsidRPr="005B1BAF">
        <w:rPr>
          <w:rFonts w:eastAsia="SimSun"/>
          <w:i/>
          <w:iCs/>
          <w:sz w:val="20"/>
          <w:szCs w:val="20"/>
          <w:lang w:eastAsia="en-US"/>
        </w:rPr>
        <w:t>lpwus-TransmitOtherPeriodicCSI</w:t>
      </w:r>
      <w:proofErr w:type="spellEnd"/>
      <w:r w:rsidRPr="005B1BAF">
        <w:rPr>
          <w:rFonts w:eastAsia="SimSun"/>
          <w:sz w:val="20"/>
          <w:szCs w:val="20"/>
          <w:lang w:eastAsia="en-US"/>
        </w:rPr>
        <w:t xml:space="preserve"> to report CSI with the higher layer parameter </w:t>
      </w:r>
      <w:proofErr w:type="spellStart"/>
      <w:r w:rsidRPr="005B1BAF">
        <w:rPr>
          <w:rFonts w:eastAsia="SimSun"/>
          <w:i/>
          <w:sz w:val="20"/>
          <w:szCs w:val="20"/>
          <w:lang w:eastAsia="en-US"/>
        </w:rPr>
        <w:t>reportConfigType</w:t>
      </w:r>
      <w:proofErr w:type="spellEnd"/>
      <w:r w:rsidRPr="005B1BAF">
        <w:rPr>
          <w:rFonts w:eastAsia="SimSun"/>
          <w:sz w:val="20"/>
          <w:szCs w:val="20"/>
          <w:lang w:eastAsia="en-US"/>
        </w:rPr>
        <w:t xml:space="preserve"> set to 'periodic' and </w:t>
      </w:r>
      <w:proofErr w:type="spellStart"/>
      <w:r w:rsidRPr="005B1BAF">
        <w:rPr>
          <w:rFonts w:eastAsia="SimSun"/>
          <w:i/>
          <w:iCs/>
          <w:sz w:val="20"/>
          <w:szCs w:val="20"/>
          <w:lang w:eastAsia="en-US"/>
        </w:rPr>
        <w:t>reportQuantity</w:t>
      </w:r>
      <w:proofErr w:type="spellEnd"/>
      <w:r w:rsidRPr="005B1BAF">
        <w:rPr>
          <w:rFonts w:eastAsia="SimSun"/>
          <w:sz w:val="20"/>
          <w:szCs w:val="20"/>
          <w:lang w:eastAsia="en-US"/>
        </w:rPr>
        <w:t xml:space="preserve"> set to quantities other than 'cri-RSRP', </w:t>
      </w:r>
      <w:r w:rsidRPr="005B1BAF">
        <w:rPr>
          <w:rFonts w:eastAsia="SimSun"/>
          <w:iCs/>
          <w:sz w:val="20"/>
          <w:szCs w:val="20"/>
          <w:lang w:eastAsia="en-US"/>
        </w:rPr>
        <w:t>'cri-RSRP-Index',</w:t>
      </w:r>
      <w:r w:rsidRPr="005B1BAF">
        <w:rPr>
          <w:rFonts w:eastAsia="SimSun"/>
          <w:sz w:val="20"/>
          <w:szCs w:val="20"/>
          <w:lang w:eastAsia="en-US"/>
        </w:rPr>
        <w:t xml:space="preserve"> '</w:t>
      </w:r>
      <w:proofErr w:type="spellStart"/>
      <w:r w:rsidRPr="005B1BAF">
        <w:rPr>
          <w:rFonts w:eastAsia="SimSun"/>
          <w:sz w:val="20"/>
          <w:szCs w:val="20"/>
          <w:lang w:eastAsia="en-US"/>
        </w:rPr>
        <w:t>ssb</w:t>
      </w:r>
      <w:proofErr w:type="spellEnd"/>
      <w:r w:rsidRPr="005B1BAF">
        <w:rPr>
          <w:rFonts w:eastAsia="SimSun"/>
          <w:sz w:val="20"/>
          <w:szCs w:val="20"/>
          <w:lang w:eastAsia="en-US"/>
        </w:rPr>
        <w:t xml:space="preserve">-Index-RSRP' and </w:t>
      </w:r>
      <w:r w:rsidRPr="005B1BAF">
        <w:rPr>
          <w:rFonts w:eastAsia="SimSun"/>
          <w:iCs/>
          <w:sz w:val="20"/>
          <w:szCs w:val="20"/>
          <w:lang w:eastAsia="en-US"/>
        </w:rPr>
        <w:t>'</w:t>
      </w:r>
      <w:proofErr w:type="spellStart"/>
      <w:r w:rsidRPr="005B1BAF">
        <w:rPr>
          <w:rFonts w:eastAsia="SimSun"/>
          <w:iCs/>
          <w:sz w:val="20"/>
          <w:szCs w:val="20"/>
          <w:lang w:eastAsia="en-US"/>
        </w:rPr>
        <w:t>ssb</w:t>
      </w:r>
      <w:proofErr w:type="spellEnd"/>
      <w:r w:rsidRPr="005B1BAF">
        <w:rPr>
          <w:rFonts w:eastAsia="SimSun"/>
          <w:iCs/>
          <w:sz w:val="20"/>
          <w:szCs w:val="20"/>
          <w:lang w:eastAsia="en-US"/>
        </w:rPr>
        <w:t xml:space="preserve">-Index-RSRP-Index' </w:t>
      </w:r>
      <w:r w:rsidRPr="005B1BAF">
        <w:rPr>
          <w:rFonts w:eastAsia="SimSun"/>
          <w:sz w:val="20"/>
          <w:szCs w:val="20"/>
          <w:lang w:eastAsia="en-US"/>
        </w:rPr>
        <w:t xml:space="preserve">when </w:t>
      </w:r>
      <w:proofErr w:type="spellStart"/>
      <w:r w:rsidRPr="005B1BAF">
        <w:rPr>
          <w:rFonts w:eastAsia="SimSun"/>
          <w:i/>
          <w:sz w:val="20"/>
          <w:szCs w:val="20"/>
          <w:lang w:eastAsia="en-US"/>
        </w:rPr>
        <w:t>drx-onDurationTimer</w:t>
      </w:r>
      <w:proofErr w:type="spellEnd"/>
      <w:r w:rsidRPr="005B1BAF">
        <w:rPr>
          <w:rFonts w:eastAsia="SimSun"/>
          <w:sz w:val="20"/>
          <w:szCs w:val="20"/>
          <w:lang w:eastAsia="en-US"/>
        </w:rPr>
        <w:t xml:space="preserve"> </w:t>
      </w:r>
      <w:r w:rsidRPr="005B1BAF">
        <w:rPr>
          <w:rFonts w:eastAsia="SimSun"/>
          <w:sz w:val="20"/>
          <w:szCs w:val="20"/>
          <w:lang w:val="en-GB" w:eastAsia="en-US"/>
        </w:rPr>
        <w:t xml:space="preserve">in </w:t>
      </w:r>
      <w:r w:rsidRPr="005B1BAF">
        <w:rPr>
          <w:rFonts w:eastAsia="SimSun"/>
          <w:i/>
          <w:iCs/>
          <w:sz w:val="20"/>
          <w:szCs w:val="20"/>
          <w:lang w:val="en-GB" w:eastAsia="en-US"/>
        </w:rPr>
        <w:t>DRX-Config</w:t>
      </w:r>
      <w:r w:rsidRPr="005B1BAF">
        <w:rPr>
          <w:rFonts w:eastAsia="SimSun"/>
          <w:sz w:val="20"/>
          <w:szCs w:val="20"/>
          <w:lang w:val="en-GB" w:eastAsia="en-US"/>
        </w:rPr>
        <w:t xml:space="preserve"> </w:t>
      </w:r>
      <w:r w:rsidRPr="005B1BAF">
        <w:rPr>
          <w:rFonts w:eastAsia="SimSun"/>
          <w:strike/>
          <w:color w:val="FF0000"/>
          <w:sz w:val="20"/>
          <w:szCs w:val="20"/>
          <w:lang w:val="en-GB" w:eastAsia="en-US"/>
        </w:rPr>
        <w:t xml:space="preserve">[or </w:t>
      </w:r>
      <w:proofErr w:type="spellStart"/>
      <w:r w:rsidRPr="005B1BAF">
        <w:rPr>
          <w:rFonts w:eastAsia="SimSun"/>
          <w:i/>
          <w:iCs/>
          <w:strike/>
          <w:color w:val="FF0000"/>
          <w:sz w:val="20"/>
          <w:szCs w:val="20"/>
          <w:lang w:val="en-GB" w:eastAsia="en-US"/>
        </w:rPr>
        <w:t>lpwus_PDCCHMonitoringTimer</w:t>
      </w:r>
      <w:proofErr w:type="spellEnd"/>
      <w:r w:rsidRPr="005B1BAF">
        <w:rPr>
          <w:rFonts w:eastAsia="SimSun"/>
          <w:strike/>
          <w:color w:val="FF0000"/>
          <w:sz w:val="20"/>
          <w:szCs w:val="20"/>
          <w:lang w:val="en-GB" w:eastAsia="en-US"/>
        </w:rPr>
        <w:t xml:space="preserve"> in [</w:t>
      </w:r>
      <w:proofErr w:type="spellStart"/>
      <w:r w:rsidRPr="005B1BAF">
        <w:rPr>
          <w:rFonts w:eastAsia="SimSun"/>
          <w:strike/>
          <w:color w:val="FF0000"/>
          <w:sz w:val="20"/>
          <w:szCs w:val="20"/>
          <w:lang w:val="en-GB" w:eastAsia="en-US"/>
        </w:rPr>
        <w:t>XYZxxx</w:t>
      </w:r>
      <w:proofErr w:type="spellEnd"/>
      <w:r w:rsidRPr="005B1BAF">
        <w:rPr>
          <w:rFonts w:eastAsia="SimSun"/>
          <w:strike/>
          <w:color w:val="FF0000"/>
          <w:sz w:val="20"/>
          <w:szCs w:val="20"/>
          <w:lang w:val="en-GB" w:eastAsia="en-US"/>
        </w:rPr>
        <w:t>]]</w:t>
      </w:r>
      <w:r w:rsidRPr="005B1BAF">
        <w:rPr>
          <w:rFonts w:eastAsia="SimSun"/>
          <w:sz w:val="20"/>
          <w:szCs w:val="20"/>
          <w:lang w:val="en-GB" w:eastAsia="en-US"/>
        </w:rPr>
        <w:t xml:space="preserve"> </w:t>
      </w:r>
      <w:r w:rsidRPr="005B1BAF">
        <w:rPr>
          <w:rFonts w:eastAsia="SimSun"/>
          <w:sz w:val="20"/>
          <w:szCs w:val="20"/>
          <w:lang w:eastAsia="en-US"/>
        </w:rPr>
        <w:t xml:space="preserve">is not started, the most recent CSI measurement occasion occurs in DRX active time or during the time duration indicated by </w:t>
      </w:r>
      <w:proofErr w:type="spellStart"/>
      <w:r w:rsidRPr="005B1BAF">
        <w:rPr>
          <w:rFonts w:eastAsia="SimSun"/>
          <w:i/>
          <w:sz w:val="20"/>
          <w:szCs w:val="20"/>
          <w:lang w:eastAsia="en-US"/>
        </w:rPr>
        <w:t>drx-onDurationTimer</w:t>
      </w:r>
      <w:proofErr w:type="spellEnd"/>
      <w:r w:rsidRPr="005B1BAF">
        <w:rPr>
          <w:rFonts w:eastAsia="SimSun"/>
          <w:sz w:val="20"/>
          <w:szCs w:val="20"/>
          <w:lang w:eastAsia="en-US"/>
        </w:rPr>
        <w:t xml:space="preserve"> </w:t>
      </w:r>
      <w:r w:rsidRPr="005B1BAF">
        <w:rPr>
          <w:rFonts w:eastAsia="SimSun"/>
          <w:sz w:val="20"/>
          <w:szCs w:val="20"/>
          <w:lang w:val="en-GB" w:eastAsia="en-US"/>
        </w:rPr>
        <w:t xml:space="preserve">in </w:t>
      </w:r>
      <w:r w:rsidRPr="005B1BAF">
        <w:rPr>
          <w:rFonts w:eastAsia="SimSun"/>
          <w:i/>
          <w:iCs/>
          <w:sz w:val="20"/>
          <w:szCs w:val="20"/>
          <w:lang w:val="en-GB" w:eastAsia="en-US"/>
        </w:rPr>
        <w:t>DRX-Config</w:t>
      </w:r>
      <w:r w:rsidRPr="005B1BAF">
        <w:rPr>
          <w:rFonts w:eastAsia="SimSun"/>
          <w:sz w:val="20"/>
          <w:szCs w:val="20"/>
          <w:lang w:val="en-GB" w:eastAsia="en-US"/>
        </w:rPr>
        <w:t xml:space="preserve"> </w:t>
      </w:r>
      <w:r w:rsidRPr="005B1BAF">
        <w:rPr>
          <w:rFonts w:eastAsia="SimSun"/>
          <w:sz w:val="20"/>
          <w:szCs w:val="20"/>
          <w:lang w:eastAsia="en-US"/>
        </w:rPr>
        <w:t>also outside DRX active time for CSI to be reported;</w:t>
      </w:r>
    </w:p>
    <w:p w14:paraId="44EFE267" w14:textId="77777777" w:rsidR="005B1BAF" w:rsidRPr="005B1BAF" w:rsidRDefault="005B1BAF" w:rsidP="005B1BAF">
      <w:pPr>
        <w:autoSpaceDE w:val="0"/>
        <w:autoSpaceDN w:val="0"/>
        <w:spacing w:afterLines="50" w:after="120"/>
        <w:jc w:val="both"/>
        <w:rPr>
          <w:rFonts w:eastAsia="SimSun"/>
          <w:sz w:val="20"/>
          <w:szCs w:val="20"/>
          <w:lang w:eastAsia="en-US"/>
        </w:rPr>
      </w:pPr>
      <w:r w:rsidRPr="005B1BAF">
        <w:rPr>
          <w:rFonts w:eastAsia="SimSun"/>
          <w:sz w:val="20"/>
          <w:szCs w:val="20"/>
          <w:lang w:eastAsia="en-US"/>
        </w:rPr>
        <w:t>-</w:t>
      </w:r>
      <w:r w:rsidRPr="005B1BAF">
        <w:rPr>
          <w:rFonts w:eastAsia="SimSun"/>
          <w:sz w:val="20"/>
          <w:szCs w:val="20"/>
          <w:lang w:eastAsia="en-US"/>
        </w:rPr>
        <w:tab/>
        <w:t xml:space="preserve">if the UE is configured to monitor DCI format 2_6 or WUS and configured by higher layer parameter </w:t>
      </w:r>
      <w:r w:rsidRPr="005B1BAF">
        <w:rPr>
          <w:rFonts w:eastAsia="SimSun"/>
          <w:i/>
          <w:iCs/>
          <w:sz w:val="20"/>
          <w:szCs w:val="20"/>
          <w:lang w:eastAsia="en-US"/>
        </w:rPr>
        <w:t>ps-TransmitPeriodicL1-RSRP</w:t>
      </w:r>
      <w:r w:rsidRPr="005B1BAF">
        <w:rPr>
          <w:rFonts w:eastAsia="SimSun"/>
          <w:sz w:val="20"/>
          <w:szCs w:val="20"/>
          <w:lang w:eastAsia="en-US"/>
        </w:rPr>
        <w:t xml:space="preserve"> or </w:t>
      </w:r>
      <w:r w:rsidRPr="005B1BAF">
        <w:rPr>
          <w:rFonts w:eastAsia="SimSun"/>
          <w:i/>
          <w:iCs/>
          <w:sz w:val="20"/>
          <w:szCs w:val="20"/>
          <w:lang w:eastAsia="en-US"/>
        </w:rPr>
        <w:t>lpwus-TransmitPeriodicL1-RSRP</w:t>
      </w:r>
      <w:r w:rsidRPr="005B1BAF">
        <w:rPr>
          <w:rFonts w:eastAsia="SimSun"/>
          <w:sz w:val="20"/>
          <w:szCs w:val="20"/>
          <w:lang w:eastAsia="en-US"/>
        </w:rPr>
        <w:t xml:space="preserve"> to report L1-RSRP with the higher layer parameter </w:t>
      </w:r>
      <w:proofErr w:type="spellStart"/>
      <w:r w:rsidRPr="005B1BAF">
        <w:rPr>
          <w:rFonts w:eastAsia="SimSun"/>
          <w:i/>
          <w:sz w:val="20"/>
          <w:szCs w:val="20"/>
          <w:lang w:eastAsia="en-US"/>
        </w:rPr>
        <w:t>reportConfigType</w:t>
      </w:r>
      <w:proofErr w:type="spellEnd"/>
      <w:r w:rsidRPr="005B1BAF">
        <w:rPr>
          <w:rFonts w:eastAsia="SimSun"/>
          <w:sz w:val="20"/>
          <w:szCs w:val="20"/>
          <w:lang w:eastAsia="en-US"/>
        </w:rPr>
        <w:t xml:space="preserve"> set to 'periodic' and </w:t>
      </w:r>
      <w:proofErr w:type="spellStart"/>
      <w:r w:rsidRPr="005B1BAF">
        <w:rPr>
          <w:rFonts w:eastAsia="SimSun"/>
          <w:i/>
          <w:sz w:val="20"/>
          <w:szCs w:val="20"/>
          <w:lang w:eastAsia="en-US"/>
        </w:rPr>
        <w:t>reportQuantity</w:t>
      </w:r>
      <w:proofErr w:type="spellEnd"/>
      <w:r w:rsidRPr="005B1BAF">
        <w:rPr>
          <w:rFonts w:eastAsia="SimSun"/>
          <w:sz w:val="20"/>
          <w:szCs w:val="20"/>
          <w:lang w:eastAsia="en-US"/>
        </w:rPr>
        <w:t xml:space="preserve"> set to 'cri-RSRP' or </w:t>
      </w:r>
      <w:r w:rsidRPr="005B1BAF">
        <w:rPr>
          <w:rFonts w:eastAsia="SimSun"/>
          <w:iCs/>
          <w:sz w:val="20"/>
          <w:szCs w:val="20"/>
          <w:lang w:eastAsia="en-US"/>
        </w:rPr>
        <w:t>'cri-RSRP-Index'</w:t>
      </w:r>
      <w:r w:rsidRPr="005B1BAF">
        <w:rPr>
          <w:rFonts w:eastAsia="SimSun"/>
          <w:sz w:val="20"/>
          <w:szCs w:val="20"/>
          <w:lang w:eastAsia="en-US"/>
        </w:rPr>
        <w:t xml:space="preserve"> when </w:t>
      </w:r>
      <w:proofErr w:type="spellStart"/>
      <w:r w:rsidRPr="005B1BAF">
        <w:rPr>
          <w:rFonts w:eastAsia="SimSun"/>
          <w:i/>
          <w:sz w:val="20"/>
          <w:szCs w:val="20"/>
          <w:lang w:eastAsia="en-US"/>
        </w:rPr>
        <w:t>drx-onDurationTimer</w:t>
      </w:r>
      <w:proofErr w:type="spellEnd"/>
      <w:r w:rsidRPr="005B1BAF">
        <w:rPr>
          <w:rFonts w:eastAsia="SimSun"/>
          <w:sz w:val="20"/>
          <w:szCs w:val="20"/>
          <w:lang w:eastAsia="en-US"/>
        </w:rPr>
        <w:t xml:space="preserve"> </w:t>
      </w:r>
      <w:r w:rsidRPr="005B1BAF">
        <w:rPr>
          <w:rFonts w:eastAsia="SimSun"/>
          <w:sz w:val="20"/>
          <w:szCs w:val="20"/>
          <w:lang w:val="en-GB" w:eastAsia="en-US"/>
        </w:rPr>
        <w:t xml:space="preserve">in </w:t>
      </w:r>
      <w:r w:rsidRPr="005B1BAF">
        <w:rPr>
          <w:rFonts w:eastAsia="SimSun"/>
          <w:i/>
          <w:iCs/>
          <w:sz w:val="20"/>
          <w:szCs w:val="20"/>
          <w:lang w:val="en-GB" w:eastAsia="en-US"/>
        </w:rPr>
        <w:t>DRX-Config</w:t>
      </w:r>
      <w:r w:rsidRPr="005B1BAF">
        <w:rPr>
          <w:rFonts w:eastAsia="SimSun"/>
          <w:sz w:val="20"/>
          <w:szCs w:val="20"/>
          <w:lang w:val="en-GB" w:eastAsia="en-US"/>
        </w:rPr>
        <w:t xml:space="preserve"> </w:t>
      </w:r>
      <w:r w:rsidRPr="005B1BAF">
        <w:rPr>
          <w:rFonts w:eastAsia="SimSun"/>
          <w:strike/>
          <w:color w:val="FF0000"/>
          <w:sz w:val="20"/>
          <w:szCs w:val="20"/>
          <w:lang w:val="en-GB" w:eastAsia="en-US"/>
        </w:rPr>
        <w:t xml:space="preserve">[or </w:t>
      </w:r>
      <w:proofErr w:type="spellStart"/>
      <w:r w:rsidRPr="005B1BAF">
        <w:rPr>
          <w:rFonts w:eastAsia="SimSun"/>
          <w:i/>
          <w:iCs/>
          <w:strike/>
          <w:color w:val="FF0000"/>
          <w:sz w:val="20"/>
          <w:szCs w:val="20"/>
          <w:lang w:val="en-GB" w:eastAsia="en-US"/>
        </w:rPr>
        <w:t>lpwus_PDCCHMonitoringTimer</w:t>
      </w:r>
      <w:proofErr w:type="spellEnd"/>
      <w:r w:rsidRPr="005B1BAF">
        <w:rPr>
          <w:rFonts w:eastAsia="SimSun"/>
          <w:strike/>
          <w:color w:val="FF0000"/>
          <w:sz w:val="20"/>
          <w:szCs w:val="20"/>
          <w:lang w:eastAsia="en-US"/>
        </w:rPr>
        <w:t xml:space="preserve"> [</w:t>
      </w:r>
      <w:r w:rsidRPr="005B1BAF">
        <w:rPr>
          <w:rFonts w:eastAsia="SimSun"/>
          <w:strike/>
          <w:color w:val="FF0000"/>
          <w:sz w:val="20"/>
          <w:szCs w:val="20"/>
          <w:lang w:val="en-GB" w:eastAsia="en-US"/>
        </w:rPr>
        <w:t xml:space="preserve">in </w:t>
      </w:r>
      <w:proofErr w:type="spellStart"/>
      <w:r w:rsidRPr="005B1BAF">
        <w:rPr>
          <w:rFonts w:eastAsia="SimSun"/>
          <w:strike/>
          <w:color w:val="FF0000"/>
          <w:sz w:val="20"/>
          <w:szCs w:val="20"/>
          <w:lang w:val="en-GB" w:eastAsia="en-US"/>
        </w:rPr>
        <w:t>XYZxxx</w:t>
      </w:r>
      <w:proofErr w:type="spellEnd"/>
      <w:r w:rsidRPr="005B1BAF">
        <w:rPr>
          <w:rFonts w:eastAsia="SimSun"/>
          <w:strike/>
          <w:color w:val="FF0000"/>
          <w:sz w:val="20"/>
          <w:szCs w:val="20"/>
          <w:lang w:val="en-GB" w:eastAsia="en-US"/>
        </w:rPr>
        <w:t>]]</w:t>
      </w:r>
      <w:r w:rsidRPr="005B1BAF">
        <w:rPr>
          <w:rFonts w:eastAsia="SimSun"/>
          <w:sz w:val="20"/>
          <w:szCs w:val="20"/>
          <w:lang w:val="en-GB" w:eastAsia="en-US"/>
        </w:rPr>
        <w:t xml:space="preserve"> </w:t>
      </w:r>
      <w:r w:rsidRPr="005B1BAF">
        <w:rPr>
          <w:rFonts w:eastAsia="SimSun"/>
          <w:sz w:val="20"/>
          <w:szCs w:val="20"/>
          <w:lang w:eastAsia="en-US"/>
        </w:rPr>
        <w:t xml:space="preserve">is not started, the most recent CSI measurement occasion occurs in DRX active time or during the time duration indicated by </w:t>
      </w:r>
      <w:proofErr w:type="spellStart"/>
      <w:r w:rsidRPr="005B1BAF">
        <w:rPr>
          <w:rFonts w:eastAsia="SimSun"/>
          <w:i/>
          <w:sz w:val="20"/>
          <w:szCs w:val="20"/>
          <w:lang w:eastAsia="en-US"/>
        </w:rPr>
        <w:t>drx-onDurationTimer</w:t>
      </w:r>
      <w:proofErr w:type="spellEnd"/>
      <w:r w:rsidRPr="005B1BAF">
        <w:rPr>
          <w:rFonts w:eastAsia="SimSun"/>
          <w:sz w:val="20"/>
          <w:szCs w:val="20"/>
          <w:lang w:eastAsia="en-US"/>
        </w:rPr>
        <w:t xml:space="preserve"> </w:t>
      </w:r>
      <w:r w:rsidRPr="005B1BAF">
        <w:rPr>
          <w:rFonts w:eastAsia="SimSun"/>
          <w:sz w:val="20"/>
          <w:szCs w:val="20"/>
          <w:lang w:val="en-GB" w:eastAsia="en-US"/>
        </w:rPr>
        <w:t xml:space="preserve">in </w:t>
      </w:r>
      <w:r w:rsidRPr="005B1BAF">
        <w:rPr>
          <w:rFonts w:eastAsia="SimSun"/>
          <w:i/>
          <w:iCs/>
          <w:sz w:val="20"/>
          <w:szCs w:val="20"/>
          <w:lang w:val="en-GB" w:eastAsia="en-US"/>
        </w:rPr>
        <w:t>DRX-Config</w:t>
      </w:r>
      <w:r w:rsidRPr="005B1BAF">
        <w:rPr>
          <w:rFonts w:eastAsia="SimSun"/>
          <w:sz w:val="20"/>
          <w:szCs w:val="20"/>
          <w:lang w:val="en-GB" w:eastAsia="en-US"/>
        </w:rPr>
        <w:t xml:space="preserve"> </w:t>
      </w:r>
      <w:r w:rsidRPr="005B1BAF">
        <w:rPr>
          <w:rFonts w:eastAsia="SimSun"/>
          <w:sz w:val="20"/>
          <w:szCs w:val="20"/>
          <w:lang w:eastAsia="en-US"/>
        </w:rPr>
        <w:t>also outside DRX active time for CSI to be reported;</w:t>
      </w:r>
    </w:p>
    <w:p w14:paraId="41CD6BF3" w14:textId="77777777" w:rsidR="005B1BAF" w:rsidRPr="005B1BAF" w:rsidRDefault="005B1BAF" w:rsidP="005B1BAF">
      <w:pPr>
        <w:autoSpaceDE w:val="0"/>
        <w:autoSpaceDN w:val="0"/>
        <w:spacing w:afterLines="50" w:after="120"/>
        <w:ind w:left="568" w:hanging="284"/>
        <w:jc w:val="both"/>
        <w:rPr>
          <w:rFonts w:eastAsia="MS Mincho"/>
          <w:color w:val="000000"/>
          <w:sz w:val="20"/>
          <w:szCs w:val="20"/>
          <w:lang w:eastAsia="en-US"/>
        </w:rPr>
      </w:pPr>
      <w:r w:rsidRPr="005B1BAF">
        <w:rPr>
          <w:rFonts w:eastAsia="SimSun"/>
          <w:sz w:val="20"/>
          <w:szCs w:val="20"/>
          <w:lang w:eastAsia="en-US"/>
        </w:rPr>
        <w:t>-</w:t>
      </w:r>
      <w:r w:rsidRPr="005B1BAF">
        <w:rPr>
          <w:rFonts w:eastAsia="SimSun"/>
          <w:sz w:val="20"/>
          <w:szCs w:val="20"/>
          <w:lang w:eastAsia="en-US"/>
        </w:rPr>
        <w:tab/>
        <w:t xml:space="preserve">otherwise, </w:t>
      </w:r>
      <w:r w:rsidRPr="005B1BAF">
        <w:rPr>
          <w:rFonts w:eastAsia="MS Mincho"/>
          <w:color w:val="000000"/>
          <w:sz w:val="20"/>
          <w:szCs w:val="20"/>
          <w:lang w:eastAsia="en-US"/>
        </w:rPr>
        <w:t>the most recent CSI measurement occasion occurs in DRX active time for CSI to be reported.</w:t>
      </w:r>
    </w:p>
    <w:p w14:paraId="00B31DA7" w14:textId="284120F9" w:rsidR="005B1BAF" w:rsidRPr="005B1BAF" w:rsidRDefault="005B1BAF" w:rsidP="005B1BAF">
      <w:pPr>
        <w:autoSpaceDE w:val="0"/>
        <w:autoSpaceDN w:val="0"/>
        <w:spacing w:afterLines="50" w:after="120"/>
        <w:jc w:val="both"/>
        <w:rPr>
          <w:rFonts w:eastAsia="Batang"/>
          <w:color w:val="FF0000"/>
          <w:sz w:val="20"/>
          <w:szCs w:val="20"/>
        </w:rPr>
      </w:pPr>
      <w:r w:rsidRPr="005B1BAF">
        <w:rPr>
          <w:rFonts w:eastAsia="Batang"/>
          <w:color w:val="FF0000"/>
          <w:sz w:val="20"/>
          <w:szCs w:val="20"/>
        </w:rPr>
        <w:t>------------------------------------------------ End of Text proposal for TS38.214 sec 5.1.6.1-----------------------------------</w:t>
      </w:r>
    </w:p>
    <w:p w14:paraId="79ED645A" w14:textId="77777777" w:rsidR="003B24A8" w:rsidRDefault="003B24A8" w:rsidP="003B24A8"/>
    <w:p w14:paraId="0A0B339A" w14:textId="77777777" w:rsidR="003B24A8" w:rsidRDefault="003B24A8" w:rsidP="003B24A8"/>
    <w:p w14:paraId="28599323" w14:textId="275568D6" w:rsidR="003B24A8" w:rsidRDefault="003B24A8" w:rsidP="003B24A8">
      <w:pPr>
        <w:pStyle w:val="Heading3"/>
      </w:pPr>
      <w:r w:rsidRPr="003B24A8">
        <w:t>TP#2 for TS38.214 clause 5.2.2.5</w:t>
      </w:r>
    </w:p>
    <w:p w14:paraId="33D032BE" w14:textId="77777777" w:rsidR="003B24A8" w:rsidRPr="003B24A8" w:rsidRDefault="003B24A8" w:rsidP="003B24A8">
      <w:pPr>
        <w:autoSpaceDE w:val="0"/>
        <w:autoSpaceDN w:val="0"/>
        <w:spacing w:afterLines="50" w:after="120"/>
        <w:jc w:val="both"/>
        <w:rPr>
          <w:rFonts w:eastAsia="Batang"/>
          <w:sz w:val="20"/>
          <w:szCs w:val="20"/>
        </w:rPr>
      </w:pPr>
      <w:r w:rsidRPr="003B24A8">
        <w:rPr>
          <w:rFonts w:ascii="Times New Roman Bold" w:eastAsia="Batang" w:hAnsi="Times New Roman Bold" w:cs="Times New Roman Bold"/>
          <w:b/>
          <w:bCs/>
          <w:sz w:val="20"/>
          <w:szCs w:val="20"/>
        </w:rPr>
        <w:t>Reason for change:</w:t>
      </w:r>
      <w:r w:rsidRPr="003B24A8">
        <w:rPr>
          <w:rFonts w:eastAsia="Batang"/>
          <w:sz w:val="20"/>
          <w:szCs w:val="20"/>
        </w:rPr>
        <w:t xml:space="preserve"> Unaligned understanding of UE behaviors on whether</w:t>
      </w:r>
      <w:r w:rsidRPr="003B24A8">
        <w:rPr>
          <w:rFonts w:ascii="Times New Roman Italic" w:eastAsia="Batang" w:hAnsi="Times New Roman Italic" w:cs="Times New Roman Italic"/>
          <w:i/>
          <w:iCs/>
          <w:sz w:val="20"/>
          <w:szCs w:val="20"/>
        </w:rPr>
        <w:t xml:space="preserve"> </w:t>
      </w:r>
      <w:proofErr w:type="spellStart"/>
      <w:r w:rsidRPr="003B24A8">
        <w:rPr>
          <w:rFonts w:ascii="Times New Roman Italic" w:eastAsia="Batang" w:hAnsi="Times New Roman Italic" w:cs="Times New Roman Italic"/>
          <w:i/>
          <w:iCs/>
          <w:sz w:val="20"/>
          <w:szCs w:val="20"/>
        </w:rPr>
        <w:t>lpwus_PDCCHMonitoringTimer</w:t>
      </w:r>
      <w:proofErr w:type="spellEnd"/>
      <w:r w:rsidRPr="003B24A8">
        <w:rPr>
          <w:rFonts w:eastAsia="Batang"/>
          <w:sz w:val="20"/>
          <w:szCs w:val="20"/>
        </w:rPr>
        <w:t xml:space="preserve"> impacts UE CSI reporting behavior when </w:t>
      </w:r>
      <w:r w:rsidRPr="003B24A8">
        <w:rPr>
          <w:rFonts w:eastAsia="SimSun"/>
          <w:sz w:val="20"/>
          <w:szCs w:val="20"/>
          <w:lang w:eastAsia="en-US"/>
        </w:rPr>
        <w:t xml:space="preserve">higher layer parameter </w:t>
      </w:r>
      <w:proofErr w:type="spellStart"/>
      <w:r w:rsidRPr="003B24A8">
        <w:rPr>
          <w:rFonts w:eastAsia="SimSun"/>
          <w:i/>
          <w:iCs/>
          <w:sz w:val="20"/>
          <w:szCs w:val="20"/>
          <w:lang w:eastAsia="en-US"/>
        </w:rPr>
        <w:t>ps-TransmitOtherPeriodicCSI</w:t>
      </w:r>
      <w:proofErr w:type="spellEnd"/>
      <w:r w:rsidRPr="003B24A8">
        <w:rPr>
          <w:rFonts w:eastAsia="SimSun"/>
          <w:sz w:val="20"/>
          <w:szCs w:val="20"/>
          <w:lang w:eastAsia="en-US"/>
        </w:rPr>
        <w:t xml:space="preserve"> or</w:t>
      </w:r>
      <w:r w:rsidRPr="003B24A8">
        <w:rPr>
          <w:rFonts w:eastAsia="SimSun"/>
          <w:i/>
          <w:iCs/>
          <w:sz w:val="20"/>
          <w:szCs w:val="20"/>
          <w:lang w:eastAsia="en-US"/>
        </w:rPr>
        <w:t xml:space="preserve"> </w:t>
      </w:r>
      <w:proofErr w:type="spellStart"/>
      <w:r w:rsidRPr="003B24A8">
        <w:rPr>
          <w:rFonts w:eastAsia="SimSun"/>
          <w:i/>
          <w:iCs/>
          <w:sz w:val="20"/>
          <w:szCs w:val="20"/>
          <w:lang w:eastAsia="en-US"/>
        </w:rPr>
        <w:t>lpwus-TransmitOtherPeriodicCSI</w:t>
      </w:r>
      <w:proofErr w:type="spellEnd"/>
      <w:r w:rsidRPr="003B24A8">
        <w:rPr>
          <w:rFonts w:eastAsia="SimSun"/>
          <w:sz w:val="20"/>
          <w:szCs w:val="20"/>
          <w:lang w:eastAsia="en-US"/>
        </w:rPr>
        <w:t xml:space="preserve"> is configured for LP-WUS option 1-2.</w:t>
      </w:r>
    </w:p>
    <w:p w14:paraId="5537719F" w14:textId="77777777" w:rsidR="003B24A8" w:rsidRPr="003B24A8" w:rsidRDefault="003B24A8" w:rsidP="003B24A8">
      <w:pPr>
        <w:autoSpaceDE w:val="0"/>
        <w:autoSpaceDN w:val="0"/>
        <w:spacing w:afterLines="50" w:after="120"/>
        <w:jc w:val="both"/>
        <w:rPr>
          <w:rFonts w:eastAsia="Batang"/>
          <w:sz w:val="20"/>
          <w:szCs w:val="20"/>
        </w:rPr>
      </w:pPr>
      <w:r w:rsidRPr="003B24A8">
        <w:rPr>
          <w:rFonts w:ascii="Times New Roman Bold" w:eastAsia="Batang" w:hAnsi="Times New Roman Bold" w:cs="Times New Roman Bold"/>
          <w:b/>
          <w:bCs/>
          <w:sz w:val="20"/>
          <w:szCs w:val="20"/>
        </w:rPr>
        <w:t>Summary of change:</w:t>
      </w:r>
      <w:r w:rsidRPr="003B24A8">
        <w:rPr>
          <w:rFonts w:eastAsia="Batang"/>
          <w:sz w:val="20"/>
          <w:szCs w:val="20"/>
        </w:rPr>
        <w:t xml:space="preserve"> Remove the condition of ‘[or </w:t>
      </w:r>
      <w:proofErr w:type="spellStart"/>
      <w:r w:rsidRPr="003B24A8">
        <w:rPr>
          <w:rFonts w:ascii="Times New Roman Italic" w:eastAsia="Batang" w:hAnsi="Times New Roman Italic" w:cs="Times New Roman Italic"/>
          <w:i/>
          <w:iCs/>
          <w:sz w:val="20"/>
          <w:szCs w:val="20"/>
        </w:rPr>
        <w:t>lpwus_PDCCHMonitoringTimer</w:t>
      </w:r>
      <w:proofErr w:type="spellEnd"/>
      <w:r w:rsidRPr="003B24A8">
        <w:rPr>
          <w:rFonts w:ascii="Times New Roman Italic" w:eastAsia="Batang" w:hAnsi="Times New Roman Italic" w:cs="Times New Roman Italic"/>
          <w:i/>
          <w:iCs/>
          <w:sz w:val="20"/>
          <w:szCs w:val="20"/>
        </w:rPr>
        <w:t xml:space="preserve"> </w:t>
      </w:r>
      <w:r w:rsidRPr="003B24A8">
        <w:rPr>
          <w:rFonts w:eastAsia="Batang"/>
          <w:sz w:val="20"/>
          <w:szCs w:val="20"/>
        </w:rPr>
        <w:t xml:space="preserve">]’ to confirm that when the parameter </w:t>
      </w:r>
      <w:proofErr w:type="spellStart"/>
      <w:r w:rsidRPr="003B24A8">
        <w:rPr>
          <w:rFonts w:eastAsia="SimSun"/>
          <w:i/>
          <w:iCs/>
          <w:sz w:val="20"/>
          <w:szCs w:val="20"/>
          <w:lang w:eastAsia="en-US"/>
        </w:rPr>
        <w:t>ps-TransmitOtherPeriodicCSI</w:t>
      </w:r>
      <w:proofErr w:type="spellEnd"/>
      <w:r w:rsidRPr="003B24A8">
        <w:rPr>
          <w:rFonts w:eastAsia="SimSun"/>
          <w:sz w:val="20"/>
          <w:szCs w:val="20"/>
          <w:lang w:eastAsia="en-US"/>
        </w:rPr>
        <w:t xml:space="preserve"> or</w:t>
      </w:r>
      <w:r w:rsidRPr="003B24A8">
        <w:rPr>
          <w:rFonts w:eastAsia="SimSun"/>
          <w:i/>
          <w:iCs/>
          <w:sz w:val="20"/>
          <w:szCs w:val="20"/>
          <w:lang w:eastAsia="en-US"/>
        </w:rPr>
        <w:t xml:space="preserve"> </w:t>
      </w:r>
      <w:proofErr w:type="spellStart"/>
      <w:r w:rsidRPr="003B24A8">
        <w:rPr>
          <w:rFonts w:eastAsia="SimSun"/>
          <w:i/>
          <w:iCs/>
          <w:sz w:val="20"/>
          <w:szCs w:val="20"/>
          <w:lang w:eastAsia="en-US"/>
        </w:rPr>
        <w:t>lpwus-TransmitOtherPeriodicCSI</w:t>
      </w:r>
      <w:proofErr w:type="spellEnd"/>
      <w:r w:rsidRPr="003B24A8">
        <w:rPr>
          <w:rFonts w:eastAsia="SimSun"/>
          <w:sz w:val="20"/>
          <w:szCs w:val="20"/>
          <w:lang w:eastAsia="en-US"/>
        </w:rPr>
        <w:t xml:space="preserve"> is configured for LP-WUS option 1-2, </w:t>
      </w:r>
      <w:proofErr w:type="spellStart"/>
      <w:r w:rsidRPr="003B24A8">
        <w:rPr>
          <w:rFonts w:ascii="Times New Roman Italic" w:eastAsia="Batang" w:hAnsi="Times New Roman Italic" w:cs="Times New Roman Italic"/>
          <w:i/>
          <w:iCs/>
          <w:sz w:val="20"/>
          <w:szCs w:val="20"/>
        </w:rPr>
        <w:t>lpwus_PDCCHMonitoringTimer</w:t>
      </w:r>
      <w:proofErr w:type="spellEnd"/>
      <w:r w:rsidRPr="003B24A8">
        <w:rPr>
          <w:rFonts w:ascii="Times New Roman Italic" w:eastAsia="Batang" w:hAnsi="Times New Roman Italic" w:cs="Times New Roman Italic"/>
          <w:i/>
          <w:iCs/>
          <w:sz w:val="20"/>
          <w:szCs w:val="20"/>
        </w:rPr>
        <w:t xml:space="preserve"> </w:t>
      </w:r>
      <w:r w:rsidRPr="003B24A8">
        <w:rPr>
          <w:rFonts w:eastAsia="Batang"/>
          <w:sz w:val="20"/>
          <w:szCs w:val="20"/>
        </w:rPr>
        <w:t>does not impact the CSI reporting behavior.</w:t>
      </w:r>
      <w:r w:rsidRPr="003B24A8">
        <w:rPr>
          <w:rFonts w:eastAsia="SimSun"/>
          <w:sz w:val="20"/>
          <w:szCs w:val="20"/>
          <w:lang w:eastAsia="en-US"/>
        </w:rPr>
        <w:t xml:space="preserve"> </w:t>
      </w:r>
    </w:p>
    <w:p w14:paraId="4B0ECF5B" w14:textId="77777777" w:rsidR="003B24A8" w:rsidRPr="003B24A8" w:rsidRDefault="003B24A8" w:rsidP="003B24A8">
      <w:pPr>
        <w:autoSpaceDE w:val="0"/>
        <w:autoSpaceDN w:val="0"/>
        <w:spacing w:afterLines="50" w:after="120"/>
        <w:jc w:val="both"/>
        <w:rPr>
          <w:rFonts w:eastAsia="Batang"/>
          <w:color w:val="FF0000"/>
          <w:sz w:val="20"/>
          <w:szCs w:val="20"/>
        </w:rPr>
      </w:pPr>
      <w:r w:rsidRPr="003B24A8">
        <w:rPr>
          <w:rFonts w:ascii="Times New Roman Bold" w:eastAsia="Batang" w:hAnsi="Times New Roman Bold" w:cs="Times New Roman Bold"/>
          <w:b/>
          <w:bCs/>
          <w:sz w:val="20"/>
          <w:szCs w:val="20"/>
        </w:rPr>
        <w:t>Consequences if not approved:</w:t>
      </w:r>
      <w:r w:rsidRPr="003B24A8">
        <w:rPr>
          <w:rFonts w:eastAsia="Batang"/>
          <w:sz w:val="20"/>
          <w:szCs w:val="20"/>
        </w:rPr>
        <w:t xml:space="preserve"> Unaligned understanding of UE behaviors on whether</w:t>
      </w:r>
      <w:r w:rsidRPr="003B24A8">
        <w:rPr>
          <w:rFonts w:ascii="Times New Roman Italic" w:eastAsia="Batang" w:hAnsi="Times New Roman Italic" w:cs="Times New Roman Italic"/>
          <w:i/>
          <w:iCs/>
          <w:sz w:val="20"/>
          <w:szCs w:val="20"/>
        </w:rPr>
        <w:t xml:space="preserve"> </w:t>
      </w:r>
      <w:proofErr w:type="spellStart"/>
      <w:r w:rsidRPr="003B24A8">
        <w:rPr>
          <w:rFonts w:ascii="Times New Roman Italic" w:eastAsia="Batang" w:hAnsi="Times New Roman Italic" w:cs="Times New Roman Italic"/>
          <w:i/>
          <w:iCs/>
          <w:sz w:val="20"/>
          <w:szCs w:val="20"/>
        </w:rPr>
        <w:t>lpwus_PDCCHMonitoringTimer</w:t>
      </w:r>
      <w:proofErr w:type="spellEnd"/>
      <w:r w:rsidRPr="003B24A8">
        <w:rPr>
          <w:rFonts w:eastAsia="Batang"/>
          <w:sz w:val="20"/>
          <w:szCs w:val="20"/>
        </w:rPr>
        <w:t xml:space="preserve"> impacts UE CSI reporting behavior when </w:t>
      </w:r>
      <w:r w:rsidRPr="003B24A8">
        <w:rPr>
          <w:rFonts w:eastAsia="SimSun"/>
          <w:sz w:val="20"/>
          <w:szCs w:val="20"/>
          <w:lang w:eastAsia="en-US"/>
        </w:rPr>
        <w:t xml:space="preserve">higher layer parameter </w:t>
      </w:r>
      <w:proofErr w:type="spellStart"/>
      <w:r w:rsidRPr="003B24A8">
        <w:rPr>
          <w:rFonts w:eastAsia="SimSun"/>
          <w:i/>
          <w:iCs/>
          <w:sz w:val="20"/>
          <w:szCs w:val="20"/>
          <w:lang w:eastAsia="en-US"/>
        </w:rPr>
        <w:t>ps-TransmitOtherPeriodicCSI</w:t>
      </w:r>
      <w:proofErr w:type="spellEnd"/>
      <w:r w:rsidRPr="003B24A8">
        <w:rPr>
          <w:rFonts w:eastAsia="SimSun"/>
          <w:sz w:val="20"/>
          <w:szCs w:val="20"/>
          <w:lang w:eastAsia="en-US"/>
        </w:rPr>
        <w:t xml:space="preserve"> or</w:t>
      </w:r>
      <w:r w:rsidRPr="003B24A8">
        <w:rPr>
          <w:rFonts w:eastAsia="SimSun"/>
          <w:i/>
          <w:iCs/>
          <w:sz w:val="20"/>
          <w:szCs w:val="20"/>
          <w:lang w:eastAsia="en-US"/>
        </w:rPr>
        <w:t xml:space="preserve"> </w:t>
      </w:r>
      <w:proofErr w:type="spellStart"/>
      <w:r w:rsidRPr="003B24A8">
        <w:rPr>
          <w:rFonts w:eastAsia="SimSun"/>
          <w:i/>
          <w:iCs/>
          <w:sz w:val="20"/>
          <w:szCs w:val="20"/>
          <w:lang w:eastAsia="en-US"/>
        </w:rPr>
        <w:t>lpwus-TransmitOtherPeriodicCSI</w:t>
      </w:r>
      <w:proofErr w:type="spellEnd"/>
      <w:r w:rsidRPr="003B24A8">
        <w:rPr>
          <w:rFonts w:eastAsia="SimSun"/>
          <w:sz w:val="20"/>
          <w:szCs w:val="20"/>
          <w:lang w:eastAsia="en-US"/>
        </w:rPr>
        <w:t xml:space="preserve"> is configured for LP-WUS option 1-2.</w:t>
      </w:r>
    </w:p>
    <w:p w14:paraId="1235B3CC" w14:textId="0E81DE96" w:rsidR="003B24A8" w:rsidRPr="003B24A8" w:rsidRDefault="003B24A8" w:rsidP="003B24A8">
      <w:pPr>
        <w:autoSpaceDE w:val="0"/>
        <w:autoSpaceDN w:val="0"/>
        <w:spacing w:afterLines="50" w:after="120"/>
        <w:jc w:val="both"/>
        <w:rPr>
          <w:rFonts w:eastAsia="Batang"/>
          <w:color w:val="FF0000"/>
          <w:sz w:val="20"/>
          <w:szCs w:val="20"/>
        </w:rPr>
      </w:pPr>
      <w:r w:rsidRPr="003B24A8">
        <w:rPr>
          <w:rFonts w:eastAsia="Batang"/>
          <w:color w:val="FF0000"/>
          <w:sz w:val="20"/>
          <w:szCs w:val="20"/>
        </w:rPr>
        <w:t>-------------------------------------------- Text proposal for TS38.214-j00 clause5.2.2.5 ----------------------------------------</w:t>
      </w:r>
    </w:p>
    <w:p w14:paraId="313F5581" w14:textId="77777777" w:rsidR="003B24A8" w:rsidRPr="003B24A8" w:rsidRDefault="003B24A8" w:rsidP="003B24A8">
      <w:pPr>
        <w:autoSpaceDE w:val="0"/>
        <w:autoSpaceDN w:val="0"/>
        <w:spacing w:afterLines="50" w:after="120"/>
        <w:rPr>
          <w:rFonts w:eastAsia="SimSun"/>
          <w:color w:val="000000"/>
          <w:lang w:eastAsia="en-US"/>
        </w:rPr>
      </w:pPr>
      <w:r w:rsidRPr="003B24A8">
        <w:rPr>
          <w:rFonts w:eastAsia="SimSun"/>
          <w:color w:val="000000"/>
          <w:lang w:eastAsia="en-US"/>
        </w:rPr>
        <w:t>5.2.2.5</w:t>
      </w:r>
      <w:r w:rsidRPr="003B24A8">
        <w:rPr>
          <w:rFonts w:eastAsia="SimSun"/>
          <w:color w:val="000000"/>
          <w:lang w:eastAsia="en-US"/>
        </w:rPr>
        <w:tab/>
        <w:t>CSI reference resource definition</w:t>
      </w:r>
    </w:p>
    <w:p w14:paraId="65BFF8C6" w14:textId="77777777" w:rsidR="003B24A8" w:rsidRPr="003B24A8" w:rsidRDefault="003B24A8" w:rsidP="003B24A8">
      <w:pPr>
        <w:autoSpaceDE w:val="0"/>
        <w:autoSpaceDN w:val="0"/>
        <w:spacing w:afterLines="50" w:after="120"/>
        <w:jc w:val="center"/>
        <w:rPr>
          <w:rFonts w:eastAsia="Batang"/>
          <w:sz w:val="20"/>
          <w:szCs w:val="20"/>
        </w:rPr>
      </w:pPr>
      <w:r w:rsidRPr="003B24A8">
        <w:rPr>
          <w:rFonts w:eastAsia="Batang"/>
          <w:color w:val="FF0000"/>
          <w:sz w:val="20"/>
          <w:szCs w:val="20"/>
          <w:lang w:val="en-GB" w:eastAsia="en-US"/>
        </w:rPr>
        <w:t>&lt;omitted text&gt;</w:t>
      </w:r>
    </w:p>
    <w:p w14:paraId="10B7A5A4" w14:textId="77777777" w:rsidR="003B24A8" w:rsidRPr="003B24A8" w:rsidRDefault="003B24A8" w:rsidP="003B24A8">
      <w:pPr>
        <w:spacing w:after="180"/>
        <w:rPr>
          <w:rFonts w:eastAsia="SimSun"/>
          <w:color w:val="000000"/>
          <w:sz w:val="20"/>
          <w:szCs w:val="20"/>
          <w:lang w:val="en-GB" w:eastAsia="en-US"/>
        </w:rPr>
      </w:pPr>
      <w:r w:rsidRPr="003B24A8">
        <w:rPr>
          <w:rFonts w:eastAsia="SimSun"/>
          <w:color w:val="000000"/>
          <w:sz w:val="20"/>
          <w:szCs w:val="20"/>
          <w:lang w:val="en-GB" w:eastAsia="en-US"/>
        </w:rPr>
        <w:t>When the UE is configured to monitor DCI format 2_6 or WUS,</w:t>
      </w:r>
    </w:p>
    <w:p w14:paraId="705A32A8" w14:textId="77777777" w:rsidR="003B24A8" w:rsidRPr="003B24A8" w:rsidRDefault="003B24A8" w:rsidP="003B24A8">
      <w:pPr>
        <w:autoSpaceDE w:val="0"/>
        <w:autoSpaceDN w:val="0"/>
        <w:spacing w:afterLines="50" w:after="120"/>
        <w:ind w:left="568" w:hanging="284"/>
        <w:jc w:val="both"/>
        <w:rPr>
          <w:rFonts w:eastAsia="SimSun"/>
          <w:sz w:val="20"/>
          <w:szCs w:val="20"/>
          <w:lang w:eastAsia="en-US"/>
        </w:rPr>
      </w:pPr>
      <w:r w:rsidRPr="003B24A8">
        <w:rPr>
          <w:rFonts w:eastAsia="SimSun"/>
          <w:sz w:val="20"/>
          <w:szCs w:val="20"/>
          <w:lang w:eastAsia="en-US"/>
        </w:rPr>
        <w:t>-</w:t>
      </w:r>
      <w:r w:rsidRPr="003B24A8">
        <w:rPr>
          <w:rFonts w:eastAsia="SimSun"/>
          <w:sz w:val="20"/>
          <w:szCs w:val="20"/>
          <w:lang w:eastAsia="en-US"/>
        </w:rPr>
        <w:tab/>
        <w:t xml:space="preserve">if the UE configured by higher layer parameter </w:t>
      </w:r>
      <w:proofErr w:type="spellStart"/>
      <w:r w:rsidRPr="003B24A8">
        <w:rPr>
          <w:rFonts w:eastAsia="SimSun"/>
          <w:i/>
          <w:iCs/>
          <w:sz w:val="20"/>
          <w:szCs w:val="20"/>
          <w:lang w:eastAsia="en-US"/>
        </w:rPr>
        <w:t>ps-TransmitOtherPeriodicCSI</w:t>
      </w:r>
      <w:proofErr w:type="spellEnd"/>
      <w:r w:rsidRPr="003B24A8">
        <w:rPr>
          <w:rFonts w:eastAsia="SimSun"/>
          <w:sz w:val="20"/>
          <w:szCs w:val="20"/>
          <w:lang w:eastAsia="en-US"/>
        </w:rPr>
        <w:t xml:space="preserve"> or </w:t>
      </w:r>
      <w:proofErr w:type="spellStart"/>
      <w:r w:rsidRPr="003B24A8">
        <w:rPr>
          <w:rFonts w:eastAsia="SimSun"/>
          <w:i/>
          <w:iCs/>
          <w:sz w:val="20"/>
          <w:szCs w:val="20"/>
          <w:lang w:eastAsia="en-US"/>
        </w:rPr>
        <w:t>lpwus-TransmitOtherPeriodicCSI</w:t>
      </w:r>
      <w:proofErr w:type="spellEnd"/>
      <w:r w:rsidRPr="003B24A8">
        <w:rPr>
          <w:rFonts w:eastAsia="SimSun"/>
          <w:sz w:val="20"/>
          <w:szCs w:val="20"/>
          <w:lang w:eastAsia="en-US"/>
        </w:rPr>
        <w:t xml:space="preserve"> to report CSI with the higher layer parameter </w:t>
      </w:r>
      <w:proofErr w:type="spellStart"/>
      <w:r w:rsidRPr="003B24A8">
        <w:rPr>
          <w:rFonts w:eastAsia="SimSun"/>
          <w:i/>
          <w:sz w:val="20"/>
          <w:szCs w:val="20"/>
          <w:lang w:eastAsia="en-US"/>
        </w:rPr>
        <w:t>reportConfigType</w:t>
      </w:r>
      <w:proofErr w:type="spellEnd"/>
      <w:r w:rsidRPr="003B24A8">
        <w:rPr>
          <w:rFonts w:eastAsia="SimSun"/>
          <w:sz w:val="20"/>
          <w:szCs w:val="20"/>
          <w:lang w:eastAsia="en-US"/>
        </w:rPr>
        <w:t xml:space="preserve"> set to 'periodic' and </w:t>
      </w:r>
      <w:proofErr w:type="spellStart"/>
      <w:r w:rsidRPr="003B24A8">
        <w:rPr>
          <w:rFonts w:eastAsia="SimSun"/>
          <w:i/>
          <w:iCs/>
          <w:sz w:val="20"/>
          <w:szCs w:val="20"/>
          <w:lang w:eastAsia="en-US"/>
        </w:rPr>
        <w:t>reportQuantity</w:t>
      </w:r>
      <w:proofErr w:type="spellEnd"/>
      <w:r w:rsidRPr="003B24A8">
        <w:rPr>
          <w:rFonts w:eastAsia="SimSun"/>
          <w:sz w:val="20"/>
          <w:szCs w:val="20"/>
          <w:lang w:eastAsia="en-US"/>
        </w:rPr>
        <w:t xml:space="preserve"> set to quantities other than 'cri-RSRP', '</w:t>
      </w:r>
      <w:proofErr w:type="spellStart"/>
      <w:r w:rsidRPr="003B24A8">
        <w:rPr>
          <w:rFonts w:eastAsia="SimSun"/>
          <w:sz w:val="20"/>
          <w:szCs w:val="20"/>
          <w:lang w:eastAsia="en-US"/>
        </w:rPr>
        <w:t>ssb</w:t>
      </w:r>
      <w:proofErr w:type="spellEnd"/>
      <w:r w:rsidRPr="003B24A8">
        <w:rPr>
          <w:rFonts w:eastAsia="SimSun"/>
          <w:sz w:val="20"/>
          <w:szCs w:val="20"/>
          <w:lang w:eastAsia="en-US"/>
        </w:rPr>
        <w:t>-Index-RSRP', 'cri-RSRP- Index', and '</w:t>
      </w:r>
      <w:proofErr w:type="spellStart"/>
      <w:r w:rsidRPr="003B24A8">
        <w:rPr>
          <w:rFonts w:eastAsia="SimSun"/>
          <w:sz w:val="20"/>
          <w:szCs w:val="20"/>
          <w:lang w:eastAsia="en-US"/>
        </w:rPr>
        <w:t>ssb</w:t>
      </w:r>
      <w:proofErr w:type="spellEnd"/>
      <w:r w:rsidRPr="003B24A8">
        <w:rPr>
          <w:rFonts w:eastAsia="SimSun"/>
          <w:sz w:val="20"/>
          <w:szCs w:val="20"/>
          <w:lang w:eastAsia="en-US"/>
        </w:rPr>
        <w:t xml:space="preserve">-Index-RSRP- Index ' when </w:t>
      </w:r>
      <w:proofErr w:type="spellStart"/>
      <w:r w:rsidRPr="003B24A8">
        <w:rPr>
          <w:rFonts w:eastAsia="SimSun"/>
          <w:i/>
          <w:iCs/>
          <w:sz w:val="20"/>
          <w:szCs w:val="20"/>
          <w:lang w:eastAsia="en-US"/>
        </w:rPr>
        <w:t>drx-onDurationTimer</w:t>
      </w:r>
      <w:proofErr w:type="spellEnd"/>
      <w:r w:rsidRPr="003B24A8">
        <w:rPr>
          <w:rFonts w:eastAsia="SimSun"/>
          <w:strike/>
          <w:color w:val="FF0000"/>
          <w:sz w:val="20"/>
          <w:szCs w:val="20"/>
          <w:lang w:eastAsia="en-US"/>
        </w:rPr>
        <w:t xml:space="preserve"> [or </w:t>
      </w:r>
      <w:proofErr w:type="spellStart"/>
      <w:r w:rsidRPr="003B24A8">
        <w:rPr>
          <w:rFonts w:eastAsia="SimSun"/>
          <w:i/>
          <w:iCs/>
          <w:strike/>
          <w:color w:val="FF0000"/>
          <w:sz w:val="20"/>
          <w:szCs w:val="20"/>
          <w:lang w:eastAsia="en-US"/>
        </w:rPr>
        <w:t>lpwus_PDCCHMonitoringTimer</w:t>
      </w:r>
      <w:proofErr w:type="spellEnd"/>
      <w:r w:rsidRPr="003B24A8">
        <w:rPr>
          <w:rFonts w:eastAsia="SimSun"/>
          <w:i/>
          <w:iCs/>
          <w:strike/>
          <w:color w:val="FF0000"/>
          <w:sz w:val="20"/>
          <w:szCs w:val="20"/>
          <w:lang w:eastAsia="en-US"/>
        </w:rPr>
        <w:t>]</w:t>
      </w:r>
      <w:r w:rsidRPr="003B24A8">
        <w:rPr>
          <w:rFonts w:eastAsia="SimSun"/>
          <w:strike/>
          <w:color w:val="FF0000"/>
          <w:sz w:val="20"/>
          <w:szCs w:val="20"/>
          <w:lang w:eastAsia="en-US"/>
        </w:rPr>
        <w:t xml:space="preserve"> </w:t>
      </w:r>
      <w:r w:rsidRPr="003B24A8">
        <w:rPr>
          <w:rFonts w:eastAsia="SimSun"/>
          <w:sz w:val="20"/>
          <w:szCs w:val="20"/>
          <w:lang w:eastAsia="en-US"/>
        </w:rPr>
        <w:t xml:space="preserve">is not started, the UE shall report CSI </w:t>
      </w:r>
      <w:r w:rsidRPr="003B24A8">
        <w:rPr>
          <w:rFonts w:eastAsia="SimSun"/>
          <w:color w:val="000000"/>
          <w:sz w:val="20"/>
          <w:szCs w:val="20"/>
          <w:lang w:eastAsia="en-US"/>
        </w:rPr>
        <w:t xml:space="preserve">with the </w:t>
      </w:r>
      <w:proofErr w:type="spellStart"/>
      <w:r w:rsidRPr="003B24A8">
        <w:rPr>
          <w:rFonts w:eastAsia="SimSun"/>
          <w:i/>
          <w:iCs/>
          <w:color w:val="000000"/>
          <w:sz w:val="20"/>
          <w:szCs w:val="20"/>
          <w:lang w:eastAsia="en-US"/>
        </w:rPr>
        <w:t>reportQuantity</w:t>
      </w:r>
      <w:proofErr w:type="spellEnd"/>
      <w:r w:rsidRPr="003B24A8">
        <w:rPr>
          <w:rFonts w:eastAsia="SimSun"/>
          <w:i/>
          <w:iCs/>
          <w:color w:val="000000"/>
          <w:sz w:val="20"/>
          <w:szCs w:val="20"/>
          <w:lang w:eastAsia="en-US"/>
        </w:rPr>
        <w:t xml:space="preserve"> </w:t>
      </w:r>
      <w:r w:rsidRPr="003B24A8">
        <w:rPr>
          <w:rFonts w:eastAsia="SimSun"/>
          <w:color w:val="000000"/>
          <w:sz w:val="20"/>
          <w:szCs w:val="20"/>
          <w:lang w:eastAsia="en-US"/>
        </w:rPr>
        <w:t>not set to ‘</w:t>
      </w:r>
      <w:proofErr w:type="spellStart"/>
      <w:r w:rsidRPr="003B24A8">
        <w:rPr>
          <w:rFonts w:eastAsia="SimSun"/>
          <w:color w:val="000000"/>
          <w:sz w:val="20"/>
          <w:szCs w:val="20"/>
          <w:lang w:eastAsia="en-US"/>
        </w:rPr>
        <w:t>ssb</w:t>
      </w:r>
      <w:proofErr w:type="spellEnd"/>
      <w:r w:rsidRPr="003B24A8">
        <w:rPr>
          <w:rFonts w:eastAsia="SimSun"/>
          <w:color w:val="000000"/>
          <w:sz w:val="20"/>
          <w:szCs w:val="20"/>
          <w:lang w:eastAsia="en-US"/>
        </w:rPr>
        <w:t>-Index-SINR’ or ‘</w:t>
      </w:r>
      <w:proofErr w:type="spellStart"/>
      <w:r w:rsidRPr="003B24A8">
        <w:rPr>
          <w:rFonts w:eastAsia="SimSun"/>
          <w:color w:val="000000"/>
          <w:sz w:val="20"/>
          <w:szCs w:val="20"/>
          <w:lang w:eastAsia="en-US"/>
        </w:rPr>
        <w:t>ssb</w:t>
      </w:r>
      <w:proofErr w:type="spellEnd"/>
      <w:r w:rsidRPr="003B24A8">
        <w:rPr>
          <w:rFonts w:eastAsia="SimSun"/>
          <w:color w:val="000000"/>
          <w:sz w:val="20"/>
          <w:szCs w:val="20"/>
          <w:lang w:eastAsia="en-US"/>
        </w:rPr>
        <w:t xml:space="preserve">-Index-SINR-Index’ </w:t>
      </w:r>
      <w:r w:rsidRPr="003B24A8">
        <w:rPr>
          <w:rFonts w:eastAsia="SimSun"/>
          <w:sz w:val="20"/>
          <w:szCs w:val="20"/>
          <w:lang w:eastAsia="en-US"/>
        </w:rPr>
        <w:t xml:space="preserve">during the time duration indicated by </w:t>
      </w:r>
      <w:proofErr w:type="spellStart"/>
      <w:r w:rsidRPr="003B24A8">
        <w:rPr>
          <w:rFonts w:eastAsia="SimSun"/>
          <w:i/>
          <w:iCs/>
          <w:sz w:val="20"/>
          <w:szCs w:val="20"/>
          <w:lang w:eastAsia="en-US"/>
        </w:rPr>
        <w:t>drx-onDurationTimer</w:t>
      </w:r>
      <w:proofErr w:type="spellEnd"/>
      <w:r w:rsidRPr="003B24A8">
        <w:rPr>
          <w:rFonts w:eastAsia="SimSun"/>
          <w:i/>
          <w:iCs/>
          <w:sz w:val="20"/>
          <w:szCs w:val="20"/>
          <w:lang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iCs/>
          <w:sz w:val="20"/>
          <w:szCs w:val="20"/>
          <w:lang w:eastAsia="en-US"/>
        </w:rPr>
        <w:t xml:space="preserve"> also outside active time according to the procedure described in Clause 5.2.1.4</w:t>
      </w:r>
      <w:r w:rsidRPr="003B24A8">
        <w:rPr>
          <w:rFonts w:eastAsia="SimSun"/>
          <w:sz w:val="20"/>
          <w:szCs w:val="20"/>
          <w:lang w:eastAsia="en-US"/>
        </w:rPr>
        <w:t xml:space="preserve"> if receiving at least one CSI-RS transmission occasion for channel measurement and CSI-RS and/or CSI-IM occasion for interference measurement during the time duration indicated by </w:t>
      </w:r>
      <w:proofErr w:type="spellStart"/>
      <w:r w:rsidRPr="003B24A8">
        <w:rPr>
          <w:rFonts w:eastAsia="SimSun"/>
          <w:i/>
          <w:iCs/>
          <w:color w:val="000000"/>
          <w:sz w:val="20"/>
          <w:szCs w:val="20"/>
          <w:lang w:val="en-GB" w:eastAsia="en-US"/>
        </w:rPr>
        <w:t>drx-onDurationTimer</w:t>
      </w:r>
      <w:proofErr w:type="spellEnd"/>
      <w:r w:rsidRPr="003B24A8">
        <w:rPr>
          <w:rFonts w:eastAsia="SimSun"/>
          <w:i/>
          <w:iCs/>
          <w:color w:val="000000"/>
          <w:sz w:val="20"/>
          <w:szCs w:val="20"/>
          <w:lang w:val="en-GB"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sz w:val="20"/>
          <w:szCs w:val="20"/>
          <w:lang w:eastAsia="en-US"/>
        </w:rPr>
        <w:t xml:space="preserve"> outside DRX active time or in DRX Active Time</w:t>
      </w:r>
      <w:r w:rsidRPr="003B24A8">
        <w:rPr>
          <w:rFonts w:eastAsia="SimSun"/>
          <w:sz w:val="20"/>
          <w:szCs w:val="20"/>
          <w:u w:val="single"/>
          <w:lang w:eastAsia="en-US"/>
        </w:rPr>
        <w:t xml:space="preserve"> </w:t>
      </w:r>
      <w:r w:rsidRPr="003B24A8">
        <w:rPr>
          <w:rFonts w:eastAsia="SimSun"/>
          <w:sz w:val="20"/>
          <w:szCs w:val="20"/>
          <w:lang w:eastAsia="en-US"/>
        </w:rPr>
        <w:t>no later than CSI reference resource and drops the report otherwise;</w:t>
      </w:r>
    </w:p>
    <w:p w14:paraId="4F564C12" w14:textId="77777777" w:rsidR="003B24A8" w:rsidRPr="003B24A8" w:rsidRDefault="003B24A8" w:rsidP="003B24A8">
      <w:pPr>
        <w:autoSpaceDE w:val="0"/>
        <w:autoSpaceDN w:val="0"/>
        <w:spacing w:afterLines="50" w:after="120"/>
        <w:ind w:left="568" w:hanging="284"/>
        <w:jc w:val="both"/>
        <w:rPr>
          <w:rFonts w:eastAsia="SimSun"/>
          <w:sz w:val="20"/>
          <w:szCs w:val="20"/>
          <w:lang w:eastAsia="en-US"/>
        </w:rPr>
      </w:pPr>
      <w:r w:rsidRPr="003B24A8">
        <w:rPr>
          <w:rFonts w:eastAsia="SimSun"/>
          <w:sz w:val="20"/>
          <w:szCs w:val="20"/>
          <w:lang w:eastAsia="en-US"/>
        </w:rPr>
        <w:lastRenderedPageBreak/>
        <w:t>-</w:t>
      </w:r>
      <w:r w:rsidRPr="003B24A8">
        <w:rPr>
          <w:rFonts w:eastAsia="SimSun"/>
          <w:sz w:val="20"/>
          <w:szCs w:val="20"/>
          <w:lang w:eastAsia="en-US"/>
        </w:rPr>
        <w:tab/>
        <w:t xml:space="preserve">if the UE is configured with a CSI report configuration containing a list of sub-configurations provided by </w:t>
      </w:r>
      <w:proofErr w:type="spellStart"/>
      <w:r w:rsidRPr="003B24A8">
        <w:rPr>
          <w:rFonts w:eastAsia="SimSun"/>
          <w:i/>
          <w:iCs/>
          <w:sz w:val="20"/>
          <w:szCs w:val="20"/>
          <w:lang w:eastAsia="en-US"/>
        </w:rPr>
        <w:t>csi-ReportSubConfigToAddModList</w:t>
      </w:r>
      <w:proofErr w:type="spellEnd"/>
      <w:r w:rsidRPr="003B24A8">
        <w:rPr>
          <w:rFonts w:eastAsia="SimSun"/>
          <w:sz w:val="20"/>
          <w:szCs w:val="20"/>
          <w:lang w:eastAsia="en-US"/>
        </w:rPr>
        <w:t xml:space="preserve">, and if the UE configured by higher layer parameter </w:t>
      </w:r>
      <w:proofErr w:type="spellStart"/>
      <w:r w:rsidRPr="003B24A8">
        <w:rPr>
          <w:rFonts w:eastAsia="SimSun"/>
          <w:i/>
          <w:iCs/>
          <w:sz w:val="20"/>
          <w:szCs w:val="20"/>
          <w:lang w:eastAsia="en-US"/>
        </w:rPr>
        <w:t>ps-TransmitOtherPeriodicCSI</w:t>
      </w:r>
      <w:proofErr w:type="spellEnd"/>
      <w:r w:rsidRPr="003B24A8">
        <w:rPr>
          <w:rFonts w:eastAsia="SimSun"/>
          <w:sz w:val="20"/>
          <w:szCs w:val="20"/>
          <w:lang w:eastAsia="en-US"/>
        </w:rPr>
        <w:t xml:space="preserve"> </w:t>
      </w:r>
      <w:r w:rsidRPr="003B24A8">
        <w:rPr>
          <w:rFonts w:eastAsia="SimSun"/>
          <w:color w:val="000000"/>
          <w:sz w:val="20"/>
          <w:szCs w:val="20"/>
          <w:lang w:eastAsia="en-US"/>
        </w:rPr>
        <w:t xml:space="preserve">or </w:t>
      </w:r>
      <w:proofErr w:type="spellStart"/>
      <w:r w:rsidRPr="003B24A8">
        <w:rPr>
          <w:rFonts w:eastAsia="SimSun"/>
          <w:i/>
          <w:iCs/>
          <w:sz w:val="20"/>
          <w:szCs w:val="20"/>
          <w:lang w:eastAsia="en-US"/>
        </w:rPr>
        <w:t>lpwus-TransmitOtherPeriodicCSI</w:t>
      </w:r>
      <w:proofErr w:type="spellEnd"/>
      <w:r w:rsidRPr="003B24A8">
        <w:rPr>
          <w:rFonts w:eastAsia="SimSun"/>
          <w:sz w:val="20"/>
          <w:szCs w:val="20"/>
          <w:lang w:eastAsia="en-US"/>
        </w:rPr>
        <w:t xml:space="preserve"> to report CSI with the higher layer parameter </w:t>
      </w:r>
      <w:proofErr w:type="spellStart"/>
      <w:r w:rsidRPr="003B24A8">
        <w:rPr>
          <w:rFonts w:eastAsia="SimSun"/>
          <w:i/>
          <w:sz w:val="20"/>
          <w:szCs w:val="20"/>
          <w:lang w:eastAsia="en-US"/>
        </w:rPr>
        <w:t>reportConfigType</w:t>
      </w:r>
      <w:proofErr w:type="spellEnd"/>
      <w:r w:rsidRPr="003B24A8">
        <w:rPr>
          <w:rFonts w:eastAsia="SimSun"/>
          <w:sz w:val="20"/>
          <w:szCs w:val="20"/>
          <w:lang w:eastAsia="en-US"/>
        </w:rPr>
        <w:t xml:space="preserve"> set to 'periodic' and </w:t>
      </w:r>
      <w:proofErr w:type="spellStart"/>
      <w:r w:rsidRPr="003B24A8">
        <w:rPr>
          <w:rFonts w:eastAsia="SimSun"/>
          <w:i/>
          <w:sz w:val="20"/>
          <w:szCs w:val="20"/>
          <w:lang w:eastAsia="en-US"/>
        </w:rPr>
        <w:t>reportQuantity</w:t>
      </w:r>
      <w:proofErr w:type="spellEnd"/>
      <w:r w:rsidRPr="003B24A8">
        <w:rPr>
          <w:rFonts w:eastAsia="SimSun"/>
          <w:sz w:val="20"/>
          <w:szCs w:val="20"/>
          <w:lang w:eastAsia="en-US"/>
        </w:rPr>
        <w:t xml:space="preserve"> set to quantities other than 'cri-RSRP', '</w:t>
      </w:r>
      <w:proofErr w:type="spellStart"/>
      <w:r w:rsidRPr="003B24A8">
        <w:rPr>
          <w:rFonts w:eastAsia="SimSun"/>
          <w:sz w:val="20"/>
          <w:szCs w:val="20"/>
          <w:lang w:eastAsia="en-US"/>
        </w:rPr>
        <w:t>ssb</w:t>
      </w:r>
      <w:proofErr w:type="spellEnd"/>
      <w:r w:rsidRPr="003B24A8">
        <w:rPr>
          <w:rFonts w:eastAsia="SimSun"/>
          <w:sz w:val="20"/>
          <w:szCs w:val="20"/>
          <w:lang w:eastAsia="en-US"/>
        </w:rPr>
        <w:t>-Index-RSRP', 'cri-RSRP- Index', and '</w:t>
      </w:r>
      <w:proofErr w:type="spellStart"/>
      <w:r w:rsidRPr="003B24A8">
        <w:rPr>
          <w:rFonts w:eastAsia="SimSun"/>
          <w:sz w:val="20"/>
          <w:szCs w:val="20"/>
          <w:lang w:eastAsia="en-US"/>
        </w:rPr>
        <w:t>ssb</w:t>
      </w:r>
      <w:proofErr w:type="spellEnd"/>
      <w:r w:rsidRPr="003B24A8">
        <w:rPr>
          <w:rFonts w:eastAsia="SimSun"/>
          <w:sz w:val="20"/>
          <w:szCs w:val="20"/>
          <w:lang w:eastAsia="en-US"/>
        </w:rPr>
        <w:t xml:space="preserve">-Index-RSRP- Index' when </w:t>
      </w:r>
      <w:proofErr w:type="spellStart"/>
      <w:r w:rsidRPr="003B24A8">
        <w:rPr>
          <w:rFonts w:eastAsia="SimSun"/>
          <w:i/>
          <w:iCs/>
          <w:sz w:val="20"/>
          <w:szCs w:val="20"/>
          <w:lang w:eastAsia="en-US"/>
        </w:rPr>
        <w:t>drx-onDurationTimer</w:t>
      </w:r>
      <w:proofErr w:type="spellEnd"/>
      <w:r w:rsidRPr="003B24A8">
        <w:rPr>
          <w:rFonts w:eastAsia="SimSun"/>
          <w:sz w:val="20"/>
          <w:szCs w:val="20"/>
          <w:lang w:eastAsia="en-US"/>
        </w:rPr>
        <w:t xml:space="preserve"> </w:t>
      </w:r>
      <w:r w:rsidRPr="003B24A8">
        <w:rPr>
          <w:rFonts w:eastAsia="SimSun"/>
          <w:i/>
          <w:iCs/>
          <w:strike/>
          <w:color w:val="FF0000"/>
          <w:sz w:val="20"/>
          <w:szCs w:val="20"/>
          <w:lang w:eastAsia="en-US"/>
        </w:rPr>
        <w:t>[</w:t>
      </w:r>
      <w:r w:rsidRPr="003B24A8">
        <w:rPr>
          <w:rFonts w:eastAsia="SimSun"/>
          <w:strike/>
          <w:color w:val="FF0000"/>
          <w:sz w:val="20"/>
          <w:szCs w:val="20"/>
          <w:lang w:eastAsia="en-US"/>
        </w:rPr>
        <w:t>or</w:t>
      </w:r>
      <w:r w:rsidRPr="003B24A8">
        <w:rPr>
          <w:rFonts w:eastAsia="SimSun"/>
          <w:i/>
          <w:iCs/>
          <w:strike/>
          <w:color w:val="FF0000"/>
          <w:sz w:val="20"/>
          <w:szCs w:val="20"/>
          <w:lang w:eastAsia="en-US"/>
        </w:rPr>
        <w:t xml:space="preserve"> </w:t>
      </w:r>
      <w:proofErr w:type="spellStart"/>
      <w:r w:rsidRPr="003B24A8">
        <w:rPr>
          <w:rFonts w:eastAsia="SimSun"/>
          <w:i/>
          <w:iCs/>
          <w:strike/>
          <w:color w:val="FF0000"/>
          <w:sz w:val="20"/>
          <w:szCs w:val="20"/>
          <w:lang w:eastAsia="en-US"/>
        </w:rPr>
        <w:t>lpwus</w:t>
      </w:r>
      <w:proofErr w:type="spellEnd"/>
      <w:r w:rsidRPr="003B24A8">
        <w:rPr>
          <w:rFonts w:eastAsia="SimSun"/>
          <w:i/>
          <w:iCs/>
          <w:strike/>
          <w:color w:val="FF0000"/>
          <w:sz w:val="20"/>
          <w:szCs w:val="20"/>
          <w:lang w:eastAsia="en-US"/>
        </w:rPr>
        <w:t xml:space="preserve"> </w:t>
      </w:r>
      <w:proofErr w:type="spellStart"/>
      <w:r w:rsidRPr="003B24A8">
        <w:rPr>
          <w:rFonts w:eastAsia="SimSun"/>
          <w:i/>
          <w:iCs/>
          <w:strike/>
          <w:color w:val="FF0000"/>
          <w:sz w:val="20"/>
          <w:szCs w:val="20"/>
          <w:lang w:eastAsia="en-US"/>
        </w:rPr>
        <w:t>PDCCHMonitoringTimer</w:t>
      </w:r>
      <w:proofErr w:type="spellEnd"/>
      <w:r w:rsidRPr="003B24A8">
        <w:rPr>
          <w:rFonts w:eastAsia="SimSun"/>
          <w:i/>
          <w:iCs/>
          <w:strike/>
          <w:color w:val="FF0000"/>
          <w:sz w:val="20"/>
          <w:szCs w:val="20"/>
          <w:lang w:eastAsia="en-US"/>
        </w:rPr>
        <w:t>]</w:t>
      </w:r>
      <w:r w:rsidRPr="003B24A8">
        <w:rPr>
          <w:rFonts w:eastAsia="SimSun"/>
          <w:strike/>
          <w:color w:val="FF0000"/>
          <w:sz w:val="20"/>
          <w:szCs w:val="20"/>
          <w:lang w:eastAsia="en-US"/>
        </w:rPr>
        <w:t xml:space="preserve"> </w:t>
      </w:r>
      <w:r w:rsidRPr="003B24A8">
        <w:rPr>
          <w:rFonts w:eastAsia="SimSun"/>
          <w:sz w:val="20"/>
          <w:szCs w:val="20"/>
          <w:lang w:eastAsia="en-US"/>
        </w:rPr>
        <w:t xml:space="preserve">is not started, UE shall report a CSI report including one or more sub-reports only during the time duration indicated by </w:t>
      </w:r>
      <w:proofErr w:type="spellStart"/>
      <w:r w:rsidRPr="003B24A8">
        <w:rPr>
          <w:rFonts w:eastAsia="SimSun"/>
          <w:i/>
          <w:iCs/>
          <w:sz w:val="20"/>
          <w:szCs w:val="20"/>
          <w:lang w:eastAsia="en-US"/>
        </w:rPr>
        <w:t>drx-onDurationTimer</w:t>
      </w:r>
      <w:proofErr w:type="spellEnd"/>
      <w:r w:rsidRPr="003B24A8">
        <w:rPr>
          <w:rFonts w:eastAsia="SimSun"/>
          <w:i/>
          <w:iCs/>
          <w:sz w:val="20"/>
          <w:szCs w:val="20"/>
          <w:lang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iCs/>
          <w:sz w:val="20"/>
          <w:szCs w:val="20"/>
          <w:lang w:eastAsia="en-US"/>
        </w:rPr>
        <w:t xml:space="preserve"> also outside active time according to the procedure described in Clause 5.2.1.4</w:t>
      </w:r>
      <w:r w:rsidRPr="003B24A8">
        <w:rPr>
          <w:rFonts w:eastAsia="SimSun"/>
          <w:sz w:val="20"/>
          <w:szCs w:val="20"/>
          <w:lang w:eastAsia="en-US"/>
        </w:rPr>
        <w:t xml:space="preserve"> if receiving at least one CSI-RS transmission occasion for channel measurement and CSI-RS and/or CSI-IM occasion for interference measurement during the time duration indicated by </w:t>
      </w:r>
      <w:proofErr w:type="spellStart"/>
      <w:r w:rsidRPr="003B24A8">
        <w:rPr>
          <w:rFonts w:eastAsia="SimSun"/>
          <w:i/>
          <w:iCs/>
          <w:color w:val="000000"/>
          <w:sz w:val="20"/>
          <w:szCs w:val="20"/>
          <w:lang w:val="en-GB" w:eastAsia="en-US"/>
        </w:rPr>
        <w:t>drx-onDurationTimer</w:t>
      </w:r>
      <w:proofErr w:type="spellEnd"/>
      <w:r w:rsidRPr="003B24A8">
        <w:rPr>
          <w:rFonts w:eastAsia="SimSun"/>
          <w:i/>
          <w:iCs/>
          <w:color w:val="000000"/>
          <w:sz w:val="20"/>
          <w:szCs w:val="20"/>
          <w:lang w:val="en-GB"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sz w:val="20"/>
          <w:szCs w:val="20"/>
          <w:lang w:eastAsia="en-US"/>
        </w:rPr>
        <w:t xml:space="preserve"> outside DRX active time or in DRX Active Time, per sub-configuration, no later than CSI reference resource and drops the report otherwise, where the sub-configuration is the configured one for P-CSI reporting;</w:t>
      </w:r>
    </w:p>
    <w:p w14:paraId="3CB11DBD" w14:textId="77777777" w:rsidR="003B24A8" w:rsidRPr="003B24A8" w:rsidRDefault="003B24A8" w:rsidP="003B24A8">
      <w:pPr>
        <w:autoSpaceDE w:val="0"/>
        <w:autoSpaceDN w:val="0"/>
        <w:spacing w:afterLines="50" w:after="120"/>
        <w:ind w:left="568" w:hanging="284"/>
        <w:jc w:val="both"/>
        <w:rPr>
          <w:rFonts w:eastAsia="SimSun"/>
          <w:color w:val="000000"/>
          <w:sz w:val="20"/>
          <w:szCs w:val="20"/>
          <w:lang w:eastAsia="en-US"/>
        </w:rPr>
      </w:pPr>
      <w:r w:rsidRPr="003B24A8">
        <w:rPr>
          <w:rFonts w:eastAsia="SimSun"/>
          <w:sz w:val="20"/>
          <w:szCs w:val="20"/>
          <w:lang w:eastAsia="en-US"/>
        </w:rPr>
        <w:t>-</w:t>
      </w:r>
      <w:r w:rsidRPr="003B24A8">
        <w:rPr>
          <w:rFonts w:eastAsia="SimSun"/>
          <w:sz w:val="20"/>
          <w:szCs w:val="20"/>
          <w:lang w:eastAsia="en-US"/>
        </w:rPr>
        <w:tab/>
        <w:t xml:space="preserve">if the UE configured by higher layer parameter </w:t>
      </w:r>
      <w:r w:rsidRPr="003B24A8">
        <w:rPr>
          <w:rFonts w:eastAsia="SimSun"/>
          <w:i/>
          <w:iCs/>
          <w:sz w:val="20"/>
          <w:szCs w:val="20"/>
          <w:lang w:eastAsia="en-US"/>
        </w:rPr>
        <w:t>ps-TransmitPeriodicL1-RSRP</w:t>
      </w:r>
      <w:r w:rsidRPr="003B24A8">
        <w:rPr>
          <w:rFonts w:eastAsia="SimSun"/>
          <w:sz w:val="20"/>
          <w:szCs w:val="20"/>
          <w:lang w:eastAsia="en-US"/>
        </w:rPr>
        <w:t xml:space="preserve"> </w:t>
      </w:r>
      <w:r w:rsidRPr="003B24A8">
        <w:rPr>
          <w:rFonts w:eastAsia="SimSun"/>
          <w:color w:val="000000"/>
          <w:sz w:val="20"/>
          <w:szCs w:val="20"/>
          <w:lang w:eastAsia="en-US"/>
        </w:rPr>
        <w:t xml:space="preserve">or </w:t>
      </w:r>
      <w:r w:rsidRPr="003B24A8">
        <w:rPr>
          <w:rFonts w:eastAsia="SimSun"/>
          <w:i/>
          <w:iCs/>
          <w:sz w:val="20"/>
          <w:szCs w:val="20"/>
          <w:lang w:eastAsia="en-US"/>
        </w:rPr>
        <w:t>lpwus-TransmitOtherPeriodicL1-RSRP</w:t>
      </w:r>
      <w:r w:rsidRPr="003B24A8">
        <w:rPr>
          <w:rFonts w:eastAsia="SimSun"/>
          <w:sz w:val="20"/>
          <w:szCs w:val="20"/>
          <w:lang w:eastAsia="en-US"/>
        </w:rPr>
        <w:t xml:space="preserve"> to report L1-RSRP with the higher layer parameter </w:t>
      </w:r>
      <w:proofErr w:type="spellStart"/>
      <w:r w:rsidRPr="003B24A8">
        <w:rPr>
          <w:rFonts w:eastAsia="SimSun"/>
          <w:i/>
          <w:sz w:val="20"/>
          <w:szCs w:val="20"/>
          <w:lang w:eastAsia="en-US"/>
        </w:rPr>
        <w:t>reportConfigType</w:t>
      </w:r>
      <w:proofErr w:type="spellEnd"/>
      <w:r w:rsidRPr="003B24A8">
        <w:rPr>
          <w:rFonts w:eastAsia="SimSun"/>
          <w:sz w:val="20"/>
          <w:szCs w:val="20"/>
          <w:lang w:eastAsia="en-US"/>
        </w:rPr>
        <w:t xml:space="preserve"> set to 'periodic' and </w:t>
      </w:r>
      <w:proofErr w:type="spellStart"/>
      <w:r w:rsidRPr="003B24A8">
        <w:rPr>
          <w:rFonts w:eastAsia="SimSun"/>
          <w:i/>
          <w:sz w:val="20"/>
          <w:szCs w:val="20"/>
          <w:lang w:eastAsia="en-US"/>
        </w:rPr>
        <w:t>reportQuantity</w:t>
      </w:r>
      <w:proofErr w:type="spellEnd"/>
      <w:r w:rsidRPr="003B24A8">
        <w:rPr>
          <w:rFonts w:eastAsia="SimSun"/>
          <w:sz w:val="20"/>
          <w:szCs w:val="20"/>
          <w:lang w:eastAsia="en-US"/>
        </w:rPr>
        <w:t xml:space="preserve"> set to 'cri-RSRP', '</w:t>
      </w:r>
      <w:proofErr w:type="spellStart"/>
      <w:r w:rsidRPr="003B24A8">
        <w:rPr>
          <w:rFonts w:eastAsia="SimSun"/>
          <w:sz w:val="20"/>
          <w:szCs w:val="20"/>
          <w:lang w:eastAsia="en-US"/>
        </w:rPr>
        <w:t>ssb</w:t>
      </w:r>
      <w:proofErr w:type="spellEnd"/>
      <w:r w:rsidRPr="003B24A8">
        <w:rPr>
          <w:rFonts w:eastAsia="SimSun"/>
          <w:sz w:val="20"/>
          <w:szCs w:val="20"/>
          <w:lang w:eastAsia="en-US"/>
        </w:rPr>
        <w:t>-Index-RSRP', 'cri-RSRP- Index', or '</w:t>
      </w:r>
      <w:proofErr w:type="spellStart"/>
      <w:r w:rsidRPr="003B24A8">
        <w:rPr>
          <w:rFonts w:eastAsia="SimSun"/>
          <w:sz w:val="20"/>
          <w:szCs w:val="20"/>
          <w:lang w:eastAsia="en-US"/>
        </w:rPr>
        <w:t>ssb</w:t>
      </w:r>
      <w:proofErr w:type="spellEnd"/>
      <w:r w:rsidRPr="003B24A8">
        <w:rPr>
          <w:rFonts w:eastAsia="SimSun"/>
          <w:sz w:val="20"/>
          <w:szCs w:val="20"/>
          <w:lang w:eastAsia="en-US"/>
        </w:rPr>
        <w:t xml:space="preserve">-Index-RSRP- Index' when </w:t>
      </w:r>
      <w:proofErr w:type="spellStart"/>
      <w:r w:rsidRPr="003B24A8">
        <w:rPr>
          <w:rFonts w:eastAsia="SimSun"/>
          <w:i/>
          <w:iCs/>
          <w:sz w:val="20"/>
          <w:szCs w:val="20"/>
          <w:lang w:eastAsia="en-US"/>
        </w:rPr>
        <w:t>drx-onDurationTimer</w:t>
      </w:r>
      <w:proofErr w:type="spellEnd"/>
      <w:r w:rsidRPr="003B24A8">
        <w:rPr>
          <w:rFonts w:eastAsia="SimSun"/>
          <w:strike/>
          <w:color w:val="FF0000"/>
          <w:sz w:val="20"/>
          <w:szCs w:val="20"/>
          <w:lang w:eastAsia="en-US"/>
        </w:rPr>
        <w:t xml:space="preserve"> [or </w:t>
      </w:r>
      <w:proofErr w:type="spellStart"/>
      <w:r w:rsidRPr="003B24A8">
        <w:rPr>
          <w:rFonts w:eastAsia="SimSun"/>
          <w:i/>
          <w:iCs/>
          <w:strike/>
          <w:color w:val="FF0000"/>
          <w:sz w:val="20"/>
          <w:szCs w:val="20"/>
          <w:lang w:eastAsia="en-US"/>
        </w:rPr>
        <w:t>lpwus_PDCCHMonitoringTimer</w:t>
      </w:r>
      <w:proofErr w:type="spellEnd"/>
      <w:r w:rsidRPr="003B24A8">
        <w:rPr>
          <w:rFonts w:eastAsia="SimSun"/>
          <w:i/>
          <w:iCs/>
          <w:strike/>
          <w:color w:val="FF0000"/>
          <w:sz w:val="20"/>
          <w:szCs w:val="20"/>
          <w:lang w:eastAsia="en-US"/>
        </w:rPr>
        <w:t>]</w:t>
      </w:r>
      <w:r w:rsidRPr="003B24A8">
        <w:rPr>
          <w:rFonts w:eastAsia="SimSun"/>
          <w:color w:val="000000"/>
          <w:sz w:val="20"/>
          <w:szCs w:val="20"/>
          <w:lang w:eastAsia="en-US"/>
        </w:rPr>
        <w:t xml:space="preserve"> </w:t>
      </w:r>
      <w:r w:rsidRPr="003B24A8">
        <w:rPr>
          <w:rFonts w:eastAsia="SimSun"/>
          <w:sz w:val="20"/>
          <w:szCs w:val="20"/>
          <w:lang w:eastAsia="en-US"/>
        </w:rPr>
        <w:t xml:space="preserve">is not started, the UE shall report L1-RSRP during the time duration indicated by </w:t>
      </w:r>
      <w:proofErr w:type="spellStart"/>
      <w:r w:rsidRPr="003B24A8">
        <w:rPr>
          <w:rFonts w:eastAsia="SimSun"/>
          <w:i/>
          <w:iCs/>
          <w:sz w:val="20"/>
          <w:szCs w:val="20"/>
          <w:lang w:eastAsia="en-US"/>
        </w:rPr>
        <w:t>drx-onDurationTimer</w:t>
      </w:r>
      <w:proofErr w:type="spellEnd"/>
      <w:r w:rsidRPr="003B24A8">
        <w:rPr>
          <w:rFonts w:eastAsia="SimSun"/>
          <w:iCs/>
          <w:sz w:val="20"/>
          <w:szCs w:val="20"/>
          <w:lang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sz w:val="20"/>
          <w:szCs w:val="20"/>
          <w:lang w:eastAsia="en-US"/>
        </w:rPr>
        <w:t xml:space="preserve"> </w:t>
      </w:r>
      <w:r w:rsidRPr="003B24A8">
        <w:rPr>
          <w:rFonts w:eastAsia="SimSun"/>
          <w:iCs/>
          <w:sz w:val="20"/>
          <w:szCs w:val="20"/>
          <w:lang w:eastAsia="en-US"/>
        </w:rPr>
        <w:t>also outside active time according to the procedure described in clause 5.2.1.4</w:t>
      </w:r>
      <w:r w:rsidRPr="003B24A8">
        <w:rPr>
          <w:rFonts w:eastAsia="SimSun"/>
          <w:sz w:val="20"/>
          <w:szCs w:val="20"/>
          <w:lang w:eastAsia="en-US"/>
        </w:rPr>
        <w:t xml:space="preserve"> and when </w:t>
      </w:r>
      <w:proofErr w:type="spellStart"/>
      <w:r w:rsidRPr="003B24A8">
        <w:rPr>
          <w:rFonts w:eastAsia="SimSun"/>
          <w:i/>
          <w:iCs/>
          <w:color w:val="000000"/>
          <w:sz w:val="20"/>
          <w:szCs w:val="20"/>
          <w:lang w:val="en-GB" w:eastAsia="en-US"/>
        </w:rPr>
        <w:t>reportQuantity</w:t>
      </w:r>
      <w:proofErr w:type="spellEnd"/>
      <w:r w:rsidRPr="003B24A8">
        <w:rPr>
          <w:rFonts w:eastAsia="SimSun"/>
          <w:sz w:val="20"/>
          <w:szCs w:val="20"/>
          <w:lang w:eastAsia="en-US"/>
        </w:rPr>
        <w:t xml:space="preserve"> set to '</w:t>
      </w:r>
      <w:r w:rsidRPr="003B24A8">
        <w:rPr>
          <w:rFonts w:eastAsia="SimSun"/>
          <w:i/>
          <w:iCs/>
          <w:color w:val="000000"/>
          <w:sz w:val="20"/>
          <w:szCs w:val="20"/>
          <w:lang w:val="en-GB" w:eastAsia="en-US"/>
        </w:rPr>
        <w:t>cri-RSRP'</w:t>
      </w:r>
      <w:r w:rsidRPr="003B24A8">
        <w:rPr>
          <w:rFonts w:eastAsia="SimSun"/>
          <w:color w:val="000000"/>
          <w:sz w:val="20"/>
          <w:szCs w:val="20"/>
          <w:lang w:val="en-GB" w:eastAsia="en-US"/>
        </w:rPr>
        <w:t xml:space="preserve"> </w:t>
      </w:r>
      <w:r w:rsidRPr="003B24A8">
        <w:rPr>
          <w:rFonts w:eastAsia="MS Mincho"/>
          <w:color w:val="000000"/>
          <w:sz w:val="20"/>
          <w:szCs w:val="20"/>
          <w:lang w:val="en-GB" w:eastAsia="en-US"/>
        </w:rPr>
        <w:t xml:space="preserve">or </w:t>
      </w:r>
      <w:r w:rsidRPr="003B24A8">
        <w:rPr>
          <w:rFonts w:eastAsia="SimSun"/>
          <w:i/>
          <w:iCs/>
          <w:sz w:val="20"/>
          <w:szCs w:val="20"/>
          <w:lang w:eastAsia="en-US"/>
        </w:rPr>
        <w:t>'</w:t>
      </w:r>
      <w:r w:rsidRPr="003B24A8">
        <w:rPr>
          <w:rFonts w:eastAsia="MS Mincho"/>
          <w:i/>
          <w:iCs/>
          <w:color w:val="000000"/>
          <w:sz w:val="20"/>
          <w:szCs w:val="20"/>
          <w:lang w:val="en-GB" w:eastAsia="en-US"/>
        </w:rPr>
        <w:t>cri-RSRP</w:t>
      </w:r>
      <w:r w:rsidRPr="003B24A8">
        <w:rPr>
          <w:rFonts w:eastAsia="SimSun"/>
          <w:sz w:val="20"/>
          <w:szCs w:val="20"/>
          <w:lang w:eastAsia="en-US"/>
        </w:rPr>
        <w:t xml:space="preserve">- </w:t>
      </w:r>
      <w:r w:rsidRPr="003B24A8">
        <w:rPr>
          <w:rFonts w:eastAsia="SimSun"/>
          <w:i/>
          <w:iCs/>
          <w:sz w:val="20"/>
          <w:szCs w:val="20"/>
          <w:lang w:eastAsia="en-US"/>
        </w:rPr>
        <w:t>Index</w:t>
      </w:r>
      <w:r w:rsidRPr="003B24A8">
        <w:rPr>
          <w:rFonts w:eastAsia="MS Mincho"/>
          <w:i/>
          <w:iCs/>
          <w:color w:val="000000"/>
          <w:sz w:val="20"/>
          <w:szCs w:val="20"/>
          <w:lang w:val="en-GB" w:eastAsia="en-US"/>
        </w:rPr>
        <w:t xml:space="preserve">' </w:t>
      </w:r>
      <w:r w:rsidRPr="003B24A8">
        <w:rPr>
          <w:rFonts w:eastAsia="SimSun"/>
          <w:sz w:val="20"/>
          <w:szCs w:val="20"/>
          <w:lang w:eastAsia="en-US"/>
        </w:rPr>
        <w:t xml:space="preserve">if receiving at least one CSI-RS transmission occasion for channel measurement during the time duration indicated by </w:t>
      </w:r>
      <w:proofErr w:type="spellStart"/>
      <w:r w:rsidRPr="003B24A8">
        <w:rPr>
          <w:rFonts w:eastAsia="SimSun"/>
          <w:i/>
          <w:iCs/>
          <w:color w:val="000000"/>
          <w:sz w:val="20"/>
          <w:szCs w:val="20"/>
          <w:lang w:val="en-GB" w:eastAsia="en-US"/>
        </w:rPr>
        <w:t>drx-onDurationTimer</w:t>
      </w:r>
      <w:proofErr w:type="spellEnd"/>
      <w:r w:rsidRPr="003B24A8">
        <w:rPr>
          <w:rFonts w:eastAsia="SimSun"/>
          <w:i/>
          <w:iCs/>
          <w:color w:val="000000"/>
          <w:sz w:val="20"/>
          <w:szCs w:val="20"/>
          <w:lang w:val="en-GB" w:eastAsia="en-US"/>
        </w:rPr>
        <w:t xml:space="preserve"> </w:t>
      </w:r>
      <w:r w:rsidRPr="003B24A8">
        <w:rPr>
          <w:rFonts w:eastAsia="SimSun"/>
          <w:sz w:val="20"/>
          <w:szCs w:val="20"/>
          <w:lang w:eastAsia="en-US"/>
        </w:rPr>
        <w:t>in</w:t>
      </w:r>
      <w:r w:rsidRPr="003B24A8">
        <w:rPr>
          <w:rFonts w:eastAsia="SimSun"/>
          <w:i/>
          <w:iCs/>
          <w:sz w:val="20"/>
          <w:szCs w:val="20"/>
          <w:lang w:eastAsia="en-US"/>
        </w:rPr>
        <w:t xml:space="preserve"> DRX-Config</w:t>
      </w:r>
      <w:r w:rsidRPr="003B24A8">
        <w:rPr>
          <w:rFonts w:eastAsia="SimSun"/>
          <w:sz w:val="20"/>
          <w:szCs w:val="20"/>
          <w:lang w:eastAsia="en-US"/>
        </w:rPr>
        <w:t xml:space="preserve"> outside DRX active time or in DRX Active Time no later than CSI reference resource and drops the report otherwise.</w:t>
      </w:r>
    </w:p>
    <w:p w14:paraId="71CEB546" w14:textId="16880117" w:rsidR="003B24A8" w:rsidRPr="003B24A8" w:rsidRDefault="003B24A8" w:rsidP="003B24A8">
      <w:pPr>
        <w:autoSpaceDE w:val="0"/>
        <w:autoSpaceDN w:val="0"/>
        <w:spacing w:afterLines="50" w:after="120"/>
        <w:jc w:val="both"/>
        <w:rPr>
          <w:rFonts w:eastAsia="Batang"/>
          <w:color w:val="FF0000"/>
          <w:sz w:val="20"/>
          <w:szCs w:val="20"/>
        </w:rPr>
      </w:pPr>
      <w:r w:rsidRPr="003B24A8">
        <w:rPr>
          <w:rFonts w:eastAsia="Batang"/>
          <w:color w:val="FF0000"/>
          <w:sz w:val="20"/>
          <w:szCs w:val="20"/>
        </w:rPr>
        <w:t>------------------------------------------- End of Text proposal for TS38.214 clause 5.2.2.5-------------------------------------</w:t>
      </w:r>
    </w:p>
    <w:p w14:paraId="181BC5C0" w14:textId="77777777" w:rsidR="003B24A8" w:rsidRPr="003B24A8" w:rsidRDefault="003B24A8" w:rsidP="003B24A8"/>
    <w:p w14:paraId="48640F7C" w14:textId="77777777" w:rsidR="003B24A8" w:rsidRPr="0018709C" w:rsidRDefault="003B24A8" w:rsidP="0018709C"/>
    <w:p w14:paraId="022777CA" w14:textId="3130A35F" w:rsidR="00041988" w:rsidRDefault="00C84FE2" w:rsidP="003105DC">
      <w:pPr>
        <w:pStyle w:val="Heading1"/>
      </w:pPr>
      <w:r>
        <w:t>Conclusion</w:t>
      </w:r>
    </w:p>
    <w:p w14:paraId="50DFC5EA" w14:textId="6AFA44E2" w:rsidR="0065785E" w:rsidRDefault="009741C3" w:rsidP="007128B3">
      <w:pPr>
        <w:pStyle w:val="0Maintext"/>
        <w:spacing w:after="120" w:afterAutospacing="0" w:line="240" w:lineRule="auto"/>
        <w:ind w:firstLine="0"/>
        <w:rPr>
          <w:lang w:val="en-US" w:eastAsia="zh-CN"/>
        </w:rPr>
      </w:pPr>
      <w:r>
        <w:rPr>
          <w:lang w:val="en-US" w:eastAsia="zh-CN"/>
        </w:rPr>
        <w:t xml:space="preserve">For </w:t>
      </w:r>
      <w:r w:rsidRPr="004051DB">
        <w:rPr>
          <w:b/>
          <w:bCs/>
          <w:u w:val="single"/>
          <w:lang w:val="en-US" w:eastAsia="zh-CN"/>
        </w:rPr>
        <w:t>idle/inactive mode</w:t>
      </w:r>
      <w:r>
        <w:rPr>
          <w:lang w:val="en-US" w:eastAsia="zh-CN"/>
        </w:rPr>
        <w:t>, we have the following proposals:</w:t>
      </w:r>
    </w:p>
    <w:p w14:paraId="02390E1C" w14:textId="77777777" w:rsidR="00560F81" w:rsidRDefault="00560F81" w:rsidP="00560F81">
      <w:pPr>
        <w:autoSpaceDE w:val="0"/>
        <w:autoSpaceDN w:val="0"/>
        <w:jc w:val="both"/>
        <w:rPr>
          <w:rFonts w:eastAsia="Batang"/>
          <w:b/>
          <w:bCs/>
          <w:sz w:val="20"/>
          <w:szCs w:val="10"/>
          <w:lang w:val="en-GB" w:eastAsia="en-US"/>
        </w:rPr>
      </w:pPr>
      <w:r w:rsidRPr="00C76A24">
        <w:rPr>
          <w:rFonts w:eastAsia="Batang"/>
          <w:b/>
          <w:bCs/>
          <w:sz w:val="20"/>
          <w:szCs w:val="10"/>
          <w:lang w:val="en-GB" w:eastAsia="en-US"/>
        </w:rPr>
        <w:t xml:space="preserve">Proposal </w:t>
      </w:r>
      <w:r>
        <w:rPr>
          <w:rFonts w:eastAsia="Batang"/>
          <w:b/>
          <w:bCs/>
          <w:sz w:val="20"/>
          <w:szCs w:val="10"/>
          <w:lang w:val="en-GB" w:eastAsia="en-US"/>
        </w:rPr>
        <w:t>3-1</w:t>
      </w:r>
      <w:r w:rsidRPr="00C76A24">
        <w:rPr>
          <w:rFonts w:eastAsia="Batang"/>
          <w:b/>
          <w:bCs/>
          <w:sz w:val="20"/>
          <w:szCs w:val="10"/>
          <w:lang w:val="en-GB" w:eastAsia="en-US"/>
        </w:rPr>
        <w:t xml:space="preserve">: </w:t>
      </w:r>
      <w:r>
        <w:rPr>
          <w:rFonts w:eastAsia="Batang"/>
          <w:b/>
          <w:bCs/>
          <w:sz w:val="20"/>
          <w:szCs w:val="10"/>
          <w:lang w:val="en-GB" w:eastAsia="en-US"/>
        </w:rPr>
        <w:t xml:space="preserve">If the last symbol a </w:t>
      </w:r>
      <w:r w:rsidRPr="00C76A24">
        <w:rPr>
          <w:rFonts w:eastAsia="Batang"/>
          <w:b/>
          <w:bCs/>
          <w:sz w:val="20"/>
          <w:szCs w:val="10"/>
          <w:lang w:val="en-GB" w:eastAsia="en-US"/>
        </w:rPr>
        <w:t>UE</w:t>
      </w:r>
      <w:r>
        <w:rPr>
          <w:rFonts w:eastAsia="Batang"/>
          <w:b/>
          <w:bCs/>
          <w:sz w:val="20"/>
          <w:szCs w:val="10"/>
          <w:lang w:val="en-GB" w:eastAsia="en-US"/>
        </w:rPr>
        <w:t xml:space="preserve"> monitors in a LP-WUS MO is adjacent to the first symbol a UE monitors in the next LP-WUS MO, the UE is not required to monitor the second LP-WUS MO.</w:t>
      </w:r>
    </w:p>
    <w:p w14:paraId="61DEF461" w14:textId="77777777" w:rsidR="00560F81" w:rsidRPr="004744B8" w:rsidRDefault="00560F81" w:rsidP="00560F81">
      <w:pPr>
        <w:pStyle w:val="ListParagraph"/>
        <w:numPr>
          <w:ilvl w:val="0"/>
          <w:numId w:val="81"/>
        </w:numPr>
        <w:autoSpaceDE w:val="0"/>
        <w:autoSpaceDN w:val="0"/>
        <w:spacing w:afterLines="50" w:after="120"/>
        <w:ind w:leftChars="0"/>
        <w:jc w:val="both"/>
        <w:rPr>
          <w:b/>
          <w:bCs/>
          <w:szCs w:val="10"/>
          <w:lang w:eastAsia="en-US"/>
        </w:rPr>
      </w:pPr>
      <w:r>
        <w:rPr>
          <w:b/>
          <w:bCs/>
          <w:szCs w:val="10"/>
          <w:lang w:eastAsia="en-US"/>
        </w:rPr>
        <w:t xml:space="preserve">Note: this provides the UE a minimum of one symbol gap between the monitored symbols of two adjacent LP-WUS </w:t>
      </w:r>
      <w:proofErr w:type="spellStart"/>
      <w:r>
        <w:rPr>
          <w:b/>
          <w:bCs/>
          <w:szCs w:val="10"/>
          <w:lang w:eastAsia="en-US"/>
        </w:rPr>
        <w:t>MOs.</w:t>
      </w:r>
      <w:proofErr w:type="spellEnd"/>
    </w:p>
    <w:p w14:paraId="0F5EDCB7" w14:textId="77777777" w:rsidR="00560F81" w:rsidRPr="00130BBA" w:rsidRDefault="00560F81" w:rsidP="00560F81">
      <w:pPr>
        <w:autoSpaceDE w:val="0"/>
        <w:autoSpaceDN w:val="0"/>
        <w:jc w:val="both"/>
        <w:rPr>
          <w:rFonts w:eastAsia="Batang"/>
          <w:b/>
          <w:bCs/>
          <w:sz w:val="20"/>
          <w:szCs w:val="10"/>
          <w:lang w:val="en-GB" w:eastAsia="en-US"/>
        </w:rPr>
      </w:pPr>
      <w:r w:rsidRPr="00130BBA">
        <w:rPr>
          <w:rFonts w:eastAsia="Batang"/>
          <w:b/>
          <w:bCs/>
          <w:sz w:val="20"/>
          <w:szCs w:val="10"/>
          <w:lang w:val="en-GB" w:eastAsia="en-US"/>
        </w:rPr>
        <w:t>Proposal</w:t>
      </w:r>
      <w:r>
        <w:rPr>
          <w:rFonts w:eastAsia="Batang"/>
          <w:b/>
          <w:bCs/>
          <w:sz w:val="20"/>
          <w:szCs w:val="10"/>
          <w:lang w:val="en-GB" w:eastAsia="en-US"/>
        </w:rPr>
        <w:t xml:space="preserve"> 3-2</w:t>
      </w:r>
      <w:r w:rsidRPr="00130BBA">
        <w:rPr>
          <w:rFonts w:eastAsia="Batang"/>
          <w:b/>
          <w:bCs/>
          <w:sz w:val="20"/>
          <w:szCs w:val="10"/>
          <w:lang w:val="en-GB" w:eastAsia="en-US"/>
        </w:rPr>
        <w:t xml:space="preserve">: The LO determination based on </w:t>
      </w:r>
      <w:proofErr w:type="spellStart"/>
      <w:r w:rsidRPr="00130BBA">
        <w:rPr>
          <w:rFonts w:eastAsia="Batang"/>
          <w:b/>
          <w:bCs/>
          <w:i/>
          <w:iCs/>
          <w:sz w:val="20"/>
          <w:szCs w:val="10"/>
          <w:lang w:val="en-GB" w:eastAsia="en-US"/>
        </w:rPr>
        <w:t>lpwus-Lo</w:t>
      </w:r>
      <w:r w:rsidRPr="00130BBA">
        <w:rPr>
          <w:rFonts w:eastAsia="Batang" w:hint="eastAsia"/>
          <w:b/>
          <w:bCs/>
          <w:i/>
          <w:iCs/>
          <w:sz w:val="20"/>
          <w:szCs w:val="10"/>
          <w:lang w:val="en-GB" w:eastAsia="en-US"/>
        </w:rPr>
        <w:t>Frame</w:t>
      </w:r>
      <w:r w:rsidRPr="00130BBA">
        <w:rPr>
          <w:rFonts w:eastAsia="Batang"/>
          <w:b/>
          <w:bCs/>
          <w:i/>
          <w:iCs/>
          <w:sz w:val="20"/>
          <w:szCs w:val="10"/>
          <w:lang w:val="en-GB" w:eastAsia="en-US"/>
        </w:rPr>
        <w:t>Offset</w:t>
      </w:r>
      <w:r w:rsidRPr="00130BBA">
        <w:rPr>
          <w:rFonts w:eastAsia="Batang" w:hint="eastAsia"/>
          <w:b/>
          <w:bCs/>
          <w:i/>
          <w:iCs/>
          <w:sz w:val="20"/>
          <w:szCs w:val="10"/>
          <w:lang w:val="en-GB" w:eastAsia="en-US"/>
        </w:rPr>
        <w:t>List</w:t>
      </w:r>
      <w:proofErr w:type="spellEnd"/>
      <w:r w:rsidRPr="00130BBA">
        <w:rPr>
          <w:rFonts w:eastAsia="Batang"/>
          <w:b/>
          <w:bCs/>
          <w:sz w:val="20"/>
          <w:szCs w:val="10"/>
          <w:lang w:val="en-GB" w:eastAsia="en-US"/>
        </w:rPr>
        <w:t xml:space="preserve"> is clarified as follows:</w:t>
      </w:r>
    </w:p>
    <w:p w14:paraId="4545FFAB" w14:textId="77777777" w:rsidR="00560F81" w:rsidRPr="00130BBA" w:rsidRDefault="00560F81" w:rsidP="00560F81">
      <w:pPr>
        <w:pStyle w:val="ListParagraph"/>
        <w:numPr>
          <w:ilvl w:val="0"/>
          <w:numId w:val="82"/>
        </w:numPr>
        <w:autoSpaceDE w:val="0"/>
        <w:autoSpaceDN w:val="0"/>
        <w:ind w:leftChars="0"/>
        <w:jc w:val="both"/>
        <w:rPr>
          <w:b/>
          <w:bCs/>
          <w:szCs w:val="10"/>
          <w:lang w:eastAsia="en-US"/>
        </w:rPr>
      </w:pPr>
      <w:r w:rsidRPr="00130BBA">
        <w:rPr>
          <w:b/>
          <w:bCs/>
          <w:szCs w:val="10"/>
          <w:lang w:eastAsia="en-US"/>
        </w:rPr>
        <w:t xml:space="preserve">If the number of POs associated with a LO is less than </w:t>
      </w:r>
      <w:r w:rsidRPr="00130BBA">
        <w:rPr>
          <w:b/>
          <w:bCs/>
          <w:i/>
          <w:iCs/>
          <w:szCs w:val="10"/>
          <w:lang w:eastAsia="en-US"/>
        </w:rPr>
        <w:t>Ns</w:t>
      </w:r>
      <w:r w:rsidRPr="00130BBA">
        <w:rPr>
          <w:b/>
          <w:bCs/>
          <w:szCs w:val="10"/>
          <w:lang w:eastAsia="en-US"/>
        </w:rPr>
        <w:t xml:space="preserve"> (the number of POs per PF), the UE uses the (</w:t>
      </w:r>
      <m:oMath>
        <m:d>
          <m:dPr>
            <m:begChr m:val="⌊"/>
            <m:endChr m:val="⌋"/>
            <m:ctrlPr>
              <w:rPr>
                <w:rFonts w:ascii="Cambria Math" w:hAnsi="Cambria Math"/>
                <w:b/>
                <w:bCs/>
                <w:i/>
                <w:szCs w:val="10"/>
                <w:lang w:eastAsia="en-US"/>
              </w:rPr>
            </m:ctrlPr>
          </m:dPr>
          <m:e>
            <m:f>
              <m:fPr>
                <m:ctrlPr>
                  <w:rPr>
                    <w:rFonts w:ascii="Cambria Math" w:hAnsi="Cambria Math"/>
                    <w:b/>
                    <w:bCs/>
                    <w:i/>
                    <w:szCs w:val="10"/>
                    <w:lang w:eastAsia="en-US"/>
                  </w:rPr>
                </m:ctrlPr>
              </m:fPr>
              <m:num>
                <m:r>
                  <m:rPr>
                    <m:sty m:val="bi"/>
                  </m:rPr>
                  <w:rPr>
                    <w:rFonts w:ascii="Cambria Math" w:hAnsi="Cambria Math"/>
                    <w:szCs w:val="10"/>
                    <w:lang w:eastAsia="en-US"/>
                  </w:rPr>
                  <m:t>i_s</m:t>
                </m:r>
              </m:num>
              <m:den>
                <m:sSubSup>
                  <m:sSubSupPr>
                    <m:ctrlPr>
                      <w:rPr>
                        <w:rFonts w:ascii="Cambria Math" w:hAnsi="Cambria Math"/>
                        <w:b/>
                        <w:bCs/>
                        <w:i/>
                        <w:szCs w:val="10"/>
                        <w:lang w:eastAsia="en-US"/>
                      </w:rPr>
                    </m:ctrlPr>
                  </m:sSubSupPr>
                  <m:e>
                    <m:r>
                      <m:rPr>
                        <m:sty m:val="bi"/>
                      </m:rPr>
                      <w:rPr>
                        <w:rFonts w:ascii="Cambria Math" w:hAnsi="Cambria Math"/>
                        <w:szCs w:val="10"/>
                        <w:lang w:eastAsia="en-US"/>
                      </w:rPr>
                      <m:t>N</m:t>
                    </m:r>
                  </m:e>
                  <m:sub>
                    <m:r>
                      <m:rPr>
                        <m:sty m:val="bi"/>
                      </m:rPr>
                      <w:rPr>
                        <w:rFonts w:ascii="Cambria Math" w:hAnsi="Cambria Math"/>
                        <w:szCs w:val="10"/>
                        <w:lang w:eastAsia="en-US"/>
                      </w:rPr>
                      <m:t>PO</m:t>
                    </m:r>
                  </m:sub>
                  <m:sup>
                    <m:r>
                      <m:rPr>
                        <m:sty m:val="bi"/>
                      </m:rPr>
                      <w:rPr>
                        <w:rFonts w:ascii="Cambria Math" w:hAnsi="Cambria Math"/>
                        <w:szCs w:val="10"/>
                        <w:lang w:eastAsia="en-US"/>
                      </w:rPr>
                      <m:t>WO</m:t>
                    </m:r>
                  </m:sup>
                </m:sSubSup>
              </m:den>
            </m:f>
          </m:e>
        </m:d>
        <m:r>
          <m:rPr>
            <m:sty m:val="bi"/>
          </m:rPr>
          <w:rPr>
            <w:rFonts w:ascii="Cambria Math" w:hAnsi="Cambria Math"/>
            <w:szCs w:val="10"/>
            <w:lang w:eastAsia="en-US"/>
          </w:rPr>
          <m:t>+1</m:t>
        </m:r>
      </m:oMath>
      <w:r w:rsidRPr="00130BBA">
        <w:rPr>
          <w:b/>
          <w:bCs/>
          <w:szCs w:val="10"/>
          <w:lang w:eastAsia="en-US"/>
        </w:rPr>
        <w:t xml:space="preserve">)-th value in </w:t>
      </w:r>
      <w:proofErr w:type="spellStart"/>
      <w:r w:rsidRPr="00130BBA">
        <w:rPr>
          <w:b/>
          <w:bCs/>
          <w:i/>
          <w:iCs/>
          <w:szCs w:val="10"/>
          <w:lang w:val="en-US" w:eastAsia="en-US"/>
        </w:rPr>
        <w:t>offsetForLongerWakeUpDelay</w:t>
      </w:r>
      <w:proofErr w:type="spellEnd"/>
      <w:r w:rsidRPr="00130BBA">
        <w:rPr>
          <w:b/>
          <w:bCs/>
          <w:szCs w:val="10"/>
          <w:lang w:val="en-US" w:eastAsia="en-US"/>
        </w:rPr>
        <w:t xml:space="preserve"> (if configured) and </w:t>
      </w:r>
      <w:proofErr w:type="spellStart"/>
      <w:r w:rsidRPr="00130BBA">
        <w:rPr>
          <w:b/>
          <w:bCs/>
          <w:i/>
          <w:iCs/>
        </w:rPr>
        <w:t>offsetForShorterWakeUpDelay</w:t>
      </w:r>
      <w:proofErr w:type="spellEnd"/>
      <w:r w:rsidRPr="00130BBA">
        <w:rPr>
          <w:b/>
          <w:bCs/>
        </w:rPr>
        <w:t xml:space="preserve"> (if configured) provided by </w:t>
      </w:r>
      <w:proofErr w:type="spellStart"/>
      <w:r w:rsidRPr="00130BBA">
        <w:rPr>
          <w:b/>
          <w:bCs/>
          <w:i/>
          <w:iCs/>
          <w:lang w:val="en-US"/>
        </w:rPr>
        <w:t>lpwus-LoFrameOffsetList</w:t>
      </w:r>
      <w:proofErr w:type="spellEnd"/>
      <w:r w:rsidRPr="00130BBA">
        <w:rPr>
          <w:b/>
          <w:bCs/>
        </w:rPr>
        <w:t>.</w:t>
      </w:r>
    </w:p>
    <w:p w14:paraId="296E1CE3" w14:textId="77777777" w:rsidR="00560F81" w:rsidRPr="00130BBA" w:rsidRDefault="00560F81" w:rsidP="00560F81">
      <w:pPr>
        <w:pStyle w:val="ListParagraph"/>
        <w:numPr>
          <w:ilvl w:val="0"/>
          <w:numId w:val="82"/>
        </w:numPr>
        <w:autoSpaceDE w:val="0"/>
        <w:autoSpaceDN w:val="0"/>
        <w:ind w:leftChars="0"/>
        <w:jc w:val="both"/>
        <w:rPr>
          <w:b/>
          <w:bCs/>
          <w:szCs w:val="10"/>
          <w:lang w:eastAsia="en-US"/>
        </w:rPr>
      </w:pPr>
      <w:r w:rsidRPr="00130BBA">
        <w:rPr>
          <w:b/>
          <w:bCs/>
        </w:rPr>
        <w:t xml:space="preserve">If both </w:t>
      </w:r>
      <w:proofErr w:type="spellStart"/>
      <w:r w:rsidRPr="00130BBA">
        <w:rPr>
          <w:b/>
          <w:bCs/>
          <w:i/>
          <w:iCs/>
          <w:szCs w:val="10"/>
          <w:lang w:val="en-US" w:eastAsia="en-US"/>
        </w:rPr>
        <w:t>offsetForLongerWakeUpDelay</w:t>
      </w:r>
      <w:proofErr w:type="spellEnd"/>
      <w:r w:rsidRPr="00130BBA">
        <w:rPr>
          <w:b/>
          <w:bCs/>
          <w:szCs w:val="10"/>
          <w:lang w:val="en-US" w:eastAsia="en-US"/>
        </w:rPr>
        <w:t xml:space="preserve"> and </w:t>
      </w:r>
      <w:proofErr w:type="spellStart"/>
      <w:r w:rsidRPr="00130BBA">
        <w:rPr>
          <w:b/>
          <w:bCs/>
          <w:i/>
          <w:iCs/>
        </w:rPr>
        <w:t>offsetForShorterWakeUpDelay</w:t>
      </w:r>
      <w:proofErr w:type="spellEnd"/>
      <w:r w:rsidRPr="00130BBA">
        <w:rPr>
          <w:b/>
          <w:bCs/>
        </w:rPr>
        <w:t xml:space="preserve"> are configured,</w:t>
      </w:r>
    </w:p>
    <w:p w14:paraId="0056FB2C" w14:textId="77777777" w:rsidR="00560F81" w:rsidRPr="00130BBA" w:rsidRDefault="00560F81" w:rsidP="00560F81">
      <w:pPr>
        <w:pStyle w:val="ListParagraph"/>
        <w:numPr>
          <w:ilvl w:val="1"/>
          <w:numId w:val="82"/>
        </w:numPr>
        <w:autoSpaceDE w:val="0"/>
        <w:autoSpaceDN w:val="0"/>
        <w:ind w:leftChars="0"/>
        <w:jc w:val="both"/>
        <w:rPr>
          <w:b/>
          <w:bCs/>
          <w:szCs w:val="10"/>
          <w:lang w:eastAsia="en-US"/>
        </w:rPr>
      </w:pPr>
      <w:r w:rsidRPr="00130BBA">
        <w:rPr>
          <w:b/>
          <w:bCs/>
        </w:rPr>
        <w:t xml:space="preserve">If the gap between the end of the last WUS monitoring occasion the UE would monitor in the LO associated with the value in </w:t>
      </w:r>
      <w:proofErr w:type="spellStart"/>
      <w:r w:rsidRPr="00130BBA">
        <w:rPr>
          <w:b/>
          <w:bCs/>
          <w:i/>
          <w:iCs/>
        </w:rPr>
        <w:t>offsetForShorterWakeUpDelay</w:t>
      </w:r>
      <w:proofErr w:type="spellEnd"/>
      <w:r w:rsidRPr="00130BBA">
        <w:rPr>
          <w:b/>
          <w:bCs/>
        </w:rPr>
        <w:t xml:space="preserve"> and the start of the corresponding PO is no less than the wake-up delay a UE reports, the UE monitors the LO associated with the value in </w:t>
      </w:r>
      <w:proofErr w:type="spellStart"/>
      <w:proofErr w:type="gramStart"/>
      <w:r w:rsidRPr="00130BBA">
        <w:rPr>
          <w:b/>
          <w:bCs/>
          <w:i/>
          <w:iCs/>
        </w:rPr>
        <w:t>offsetForShorterWakeUpDelay</w:t>
      </w:r>
      <w:proofErr w:type="spellEnd"/>
      <w:r w:rsidRPr="00130BBA">
        <w:rPr>
          <w:b/>
          <w:bCs/>
        </w:rPr>
        <w:t>;</w:t>
      </w:r>
      <w:proofErr w:type="gramEnd"/>
    </w:p>
    <w:p w14:paraId="23EE7E22" w14:textId="77777777" w:rsidR="00560F81" w:rsidRPr="00130BBA" w:rsidRDefault="00560F81" w:rsidP="00560F81">
      <w:pPr>
        <w:pStyle w:val="ListParagraph"/>
        <w:numPr>
          <w:ilvl w:val="1"/>
          <w:numId w:val="82"/>
        </w:numPr>
        <w:autoSpaceDE w:val="0"/>
        <w:autoSpaceDN w:val="0"/>
        <w:ind w:leftChars="0"/>
        <w:jc w:val="both"/>
        <w:rPr>
          <w:b/>
          <w:bCs/>
          <w:szCs w:val="10"/>
          <w:lang w:eastAsia="en-US"/>
        </w:rPr>
      </w:pPr>
      <w:proofErr w:type="gramStart"/>
      <w:r w:rsidRPr="00130BBA">
        <w:rPr>
          <w:b/>
          <w:bCs/>
        </w:rPr>
        <w:t>Otherwise</w:t>
      </w:r>
      <w:proofErr w:type="gramEnd"/>
      <w:r w:rsidRPr="00130BBA">
        <w:rPr>
          <w:b/>
          <w:bCs/>
        </w:rPr>
        <w:t xml:space="preserve"> if the gap between the end of the last WUS monitoring occasion the UE would monitor in the LO associated with the value in </w:t>
      </w:r>
      <w:proofErr w:type="spellStart"/>
      <w:r w:rsidRPr="00130BBA">
        <w:rPr>
          <w:b/>
          <w:bCs/>
          <w:i/>
          <w:iCs/>
          <w:szCs w:val="10"/>
          <w:lang w:val="en-US" w:eastAsia="en-US"/>
        </w:rPr>
        <w:t>offsetForLongerWakeUpDelay</w:t>
      </w:r>
      <w:proofErr w:type="spellEnd"/>
      <w:r w:rsidRPr="00130BBA">
        <w:rPr>
          <w:b/>
          <w:bCs/>
          <w:szCs w:val="10"/>
          <w:lang w:val="en-US" w:eastAsia="en-US"/>
        </w:rPr>
        <w:t xml:space="preserve"> </w:t>
      </w:r>
      <w:r w:rsidRPr="00130BBA">
        <w:rPr>
          <w:b/>
          <w:bCs/>
        </w:rPr>
        <w:t xml:space="preserve">and the start of the corresponding PO is no less than the wake-up delay a UE reports, the UE monitors the LO associated with the value in </w:t>
      </w:r>
      <w:proofErr w:type="spellStart"/>
      <w:proofErr w:type="gramStart"/>
      <w:r w:rsidRPr="00130BBA">
        <w:rPr>
          <w:b/>
          <w:bCs/>
          <w:i/>
          <w:iCs/>
          <w:szCs w:val="10"/>
          <w:lang w:val="en-US" w:eastAsia="en-US"/>
        </w:rPr>
        <w:t>offsetForLongerWakeUpDelay</w:t>
      </w:r>
      <w:proofErr w:type="spellEnd"/>
      <w:r w:rsidRPr="00130BBA">
        <w:rPr>
          <w:b/>
          <w:bCs/>
        </w:rPr>
        <w:t>;</w:t>
      </w:r>
      <w:proofErr w:type="gramEnd"/>
    </w:p>
    <w:p w14:paraId="0F69AC35" w14:textId="77777777" w:rsidR="00560F81" w:rsidRPr="00130BBA" w:rsidRDefault="00560F81" w:rsidP="00560F81">
      <w:pPr>
        <w:pStyle w:val="ListParagraph"/>
        <w:numPr>
          <w:ilvl w:val="1"/>
          <w:numId w:val="82"/>
        </w:numPr>
        <w:autoSpaceDE w:val="0"/>
        <w:autoSpaceDN w:val="0"/>
        <w:ind w:leftChars="0"/>
        <w:jc w:val="both"/>
        <w:rPr>
          <w:b/>
          <w:bCs/>
          <w:szCs w:val="10"/>
          <w:lang w:eastAsia="en-US"/>
        </w:rPr>
      </w:pPr>
      <w:r w:rsidRPr="00130BBA">
        <w:rPr>
          <w:b/>
          <w:bCs/>
        </w:rPr>
        <w:t>Otherwise, the UE monitors legacy PO.</w:t>
      </w:r>
    </w:p>
    <w:p w14:paraId="6400248D" w14:textId="77777777" w:rsidR="00560F81" w:rsidRPr="00130BBA" w:rsidRDefault="00560F81" w:rsidP="00560F81">
      <w:pPr>
        <w:pStyle w:val="ListParagraph"/>
        <w:numPr>
          <w:ilvl w:val="0"/>
          <w:numId w:val="82"/>
        </w:numPr>
        <w:autoSpaceDE w:val="0"/>
        <w:autoSpaceDN w:val="0"/>
        <w:ind w:leftChars="0"/>
        <w:jc w:val="both"/>
        <w:rPr>
          <w:b/>
          <w:bCs/>
          <w:szCs w:val="10"/>
          <w:lang w:eastAsia="en-US"/>
        </w:rPr>
      </w:pPr>
      <w:r w:rsidRPr="00130BBA">
        <w:rPr>
          <w:b/>
          <w:bCs/>
        </w:rPr>
        <w:t xml:space="preserve">If only one of </w:t>
      </w:r>
      <w:proofErr w:type="spellStart"/>
      <w:r w:rsidRPr="00130BBA">
        <w:rPr>
          <w:b/>
          <w:bCs/>
          <w:i/>
          <w:iCs/>
          <w:szCs w:val="10"/>
          <w:lang w:val="en-US" w:eastAsia="en-US"/>
        </w:rPr>
        <w:t>offsetForLongerWakeUpDelay</w:t>
      </w:r>
      <w:proofErr w:type="spellEnd"/>
      <w:r w:rsidRPr="00130BBA">
        <w:rPr>
          <w:b/>
          <w:bCs/>
          <w:szCs w:val="10"/>
          <w:lang w:val="en-US" w:eastAsia="en-US"/>
        </w:rPr>
        <w:t xml:space="preserve"> and </w:t>
      </w:r>
      <w:proofErr w:type="spellStart"/>
      <w:r w:rsidRPr="00130BBA">
        <w:rPr>
          <w:b/>
          <w:bCs/>
          <w:i/>
          <w:iCs/>
        </w:rPr>
        <w:t>offsetForShorterWakeUpDelay</w:t>
      </w:r>
      <w:proofErr w:type="spellEnd"/>
      <w:r w:rsidRPr="00130BBA">
        <w:rPr>
          <w:b/>
          <w:bCs/>
        </w:rPr>
        <w:t xml:space="preserve"> is configured,</w:t>
      </w:r>
    </w:p>
    <w:p w14:paraId="74871102" w14:textId="77777777" w:rsidR="00560F81" w:rsidRPr="00130BBA" w:rsidRDefault="00560F81" w:rsidP="00560F81">
      <w:pPr>
        <w:pStyle w:val="ListParagraph"/>
        <w:numPr>
          <w:ilvl w:val="1"/>
          <w:numId w:val="82"/>
        </w:numPr>
        <w:autoSpaceDE w:val="0"/>
        <w:autoSpaceDN w:val="0"/>
        <w:ind w:leftChars="0"/>
        <w:jc w:val="both"/>
        <w:rPr>
          <w:b/>
          <w:bCs/>
          <w:szCs w:val="10"/>
          <w:lang w:eastAsia="en-US"/>
        </w:rPr>
      </w:pPr>
      <w:r w:rsidRPr="00130BBA">
        <w:rPr>
          <w:b/>
          <w:bCs/>
        </w:rPr>
        <w:t xml:space="preserve">If the gap between the end of the last WUS monitoring occasion the UE would monitor in the LO associated with the value in </w:t>
      </w:r>
      <w:proofErr w:type="spellStart"/>
      <w:r w:rsidRPr="00130BBA">
        <w:rPr>
          <w:b/>
          <w:bCs/>
          <w:i/>
          <w:iCs/>
          <w:szCs w:val="10"/>
          <w:lang w:val="en-US" w:eastAsia="en-US"/>
        </w:rPr>
        <w:t>offsetForLongerWakeUpDelay</w:t>
      </w:r>
      <w:proofErr w:type="spellEnd"/>
      <w:r w:rsidRPr="00130BBA">
        <w:rPr>
          <w:b/>
          <w:bCs/>
          <w:szCs w:val="10"/>
          <w:lang w:val="en-US" w:eastAsia="en-US"/>
        </w:rPr>
        <w:t xml:space="preserve"> or </w:t>
      </w:r>
      <w:proofErr w:type="spellStart"/>
      <w:r w:rsidRPr="00130BBA">
        <w:rPr>
          <w:b/>
          <w:bCs/>
          <w:i/>
          <w:iCs/>
        </w:rPr>
        <w:t>offsetForShorterWakeUpDelay</w:t>
      </w:r>
      <w:proofErr w:type="spellEnd"/>
      <w:r w:rsidRPr="00130BBA">
        <w:rPr>
          <w:b/>
          <w:bCs/>
        </w:rPr>
        <w:t xml:space="preserve"> (whichever is configured) and the start of the corresponding PO is no less than the wake-up delay a UE reports, the UE monitors the </w:t>
      </w:r>
      <w:proofErr w:type="gramStart"/>
      <w:r w:rsidRPr="00130BBA">
        <w:rPr>
          <w:b/>
          <w:bCs/>
        </w:rPr>
        <w:t>LO;</w:t>
      </w:r>
      <w:proofErr w:type="gramEnd"/>
    </w:p>
    <w:p w14:paraId="7CA4671E" w14:textId="77777777" w:rsidR="00560F81" w:rsidRPr="00130BBA" w:rsidRDefault="00560F81" w:rsidP="00560F81">
      <w:pPr>
        <w:pStyle w:val="ListParagraph"/>
        <w:numPr>
          <w:ilvl w:val="1"/>
          <w:numId w:val="82"/>
        </w:numPr>
        <w:autoSpaceDE w:val="0"/>
        <w:autoSpaceDN w:val="0"/>
        <w:spacing w:afterLines="50" w:after="120"/>
        <w:ind w:leftChars="0"/>
        <w:jc w:val="both"/>
        <w:rPr>
          <w:b/>
          <w:bCs/>
          <w:szCs w:val="10"/>
          <w:lang w:eastAsia="en-US"/>
        </w:rPr>
      </w:pPr>
      <w:r w:rsidRPr="00130BBA">
        <w:rPr>
          <w:b/>
          <w:bCs/>
        </w:rPr>
        <w:t>Otherwise, the UE monitors legacy PO.</w:t>
      </w:r>
    </w:p>
    <w:p w14:paraId="08280449" w14:textId="77777777" w:rsidR="00560F81" w:rsidRDefault="00560F81" w:rsidP="007128B3">
      <w:pPr>
        <w:pStyle w:val="0Maintext"/>
        <w:spacing w:after="120" w:afterAutospacing="0" w:line="240" w:lineRule="auto"/>
        <w:ind w:firstLine="0"/>
        <w:rPr>
          <w:lang w:eastAsia="zh-CN"/>
        </w:rPr>
      </w:pPr>
    </w:p>
    <w:p w14:paraId="273A5B87" w14:textId="77777777" w:rsidR="00560F81" w:rsidRPr="00C76A24" w:rsidRDefault="00560F81" w:rsidP="00560F81">
      <w:pPr>
        <w:autoSpaceDE w:val="0"/>
        <w:autoSpaceDN w:val="0"/>
        <w:spacing w:afterLines="50" w:after="120"/>
        <w:jc w:val="both"/>
        <w:rPr>
          <w:rFonts w:eastAsia="Batang"/>
          <w:b/>
          <w:bCs/>
          <w:sz w:val="20"/>
          <w:szCs w:val="10"/>
          <w:lang w:val="en-GB" w:eastAsia="en-US"/>
        </w:rPr>
      </w:pPr>
      <w:r w:rsidRPr="00C76A24">
        <w:rPr>
          <w:rFonts w:eastAsia="Batang"/>
          <w:b/>
          <w:bCs/>
          <w:sz w:val="20"/>
          <w:szCs w:val="10"/>
          <w:lang w:val="en-GB" w:eastAsia="en-US"/>
        </w:rPr>
        <w:t xml:space="preserve">Proposal </w:t>
      </w:r>
      <w:r>
        <w:rPr>
          <w:rFonts w:eastAsia="Batang"/>
          <w:b/>
          <w:bCs/>
          <w:sz w:val="20"/>
          <w:szCs w:val="10"/>
          <w:lang w:val="en-GB" w:eastAsia="en-US"/>
        </w:rPr>
        <w:t>3-3</w:t>
      </w:r>
      <w:r w:rsidRPr="00C76A24">
        <w:rPr>
          <w:rFonts w:eastAsia="Batang"/>
          <w:b/>
          <w:bCs/>
          <w:sz w:val="20"/>
          <w:szCs w:val="10"/>
          <w:lang w:val="en-GB" w:eastAsia="en-US"/>
        </w:rPr>
        <w:t xml:space="preserve">: </w:t>
      </w:r>
      <w:r>
        <w:rPr>
          <w:rFonts w:eastAsia="Batang"/>
          <w:b/>
          <w:bCs/>
          <w:sz w:val="20"/>
          <w:szCs w:val="10"/>
          <w:lang w:val="en-GB" w:eastAsia="en-US"/>
        </w:rPr>
        <w:t xml:space="preserve">The LO determination based on </w:t>
      </w:r>
      <w:proofErr w:type="spellStart"/>
      <w:r w:rsidRPr="00130BBA">
        <w:rPr>
          <w:rFonts w:eastAsia="Batang"/>
          <w:b/>
          <w:bCs/>
          <w:i/>
          <w:iCs/>
          <w:sz w:val="20"/>
          <w:szCs w:val="10"/>
          <w:lang w:val="en-GB" w:eastAsia="en-US"/>
        </w:rPr>
        <w:t>lpwus-Lo</w:t>
      </w:r>
      <w:r w:rsidRPr="00130BBA">
        <w:rPr>
          <w:rFonts w:eastAsia="Batang" w:hint="eastAsia"/>
          <w:b/>
          <w:bCs/>
          <w:i/>
          <w:iCs/>
          <w:sz w:val="20"/>
          <w:szCs w:val="10"/>
          <w:lang w:val="en-GB" w:eastAsia="en-US"/>
        </w:rPr>
        <w:t>Frame</w:t>
      </w:r>
      <w:r w:rsidRPr="00130BBA">
        <w:rPr>
          <w:rFonts w:eastAsia="Batang"/>
          <w:b/>
          <w:bCs/>
          <w:i/>
          <w:iCs/>
          <w:sz w:val="20"/>
          <w:szCs w:val="10"/>
          <w:lang w:val="en-GB" w:eastAsia="en-US"/>
        </w:rPr>
        <w:t>Offset</w:t>
      </w:r>
      <w:r w:rsidRPr="00130BBA">
        <w:rPr>
          <w:rFonts w:eastAsia="Batang" w:hint="eastAsia"/>
          <w:b/>
          <w:bCs/>
          <w:i/>
          <w:iCs/>
          <w:sz w:val="20"/>
          <w:szCs w:val="10"/>
          <w:lang w:val="en-GB" w:eastAsia="en-US"/>
        </w:rPr>
        <w:t>List</w:t>
      </w:r>
      <w:proofErr w:type="spellEnd"/>
      <w:r w:rsidRPr="00130BBA">
        <w:rPr>
          <w:rFonts w:eastAsia="Batang"/>
          <w:b/>
          <w:bCs/>
          <w:sz w:val="20"/>
          <w:szCs w:val="10"/>
          <w:lang w:val="en-GB" w:eastAsia="en-US"/>
        </w:rPr>
        <w:t xml:space="preserve"> </w:t>
      </w:r>
      <w:r>
        <w:rPr>
          <w:rFonts w:eastAsia="Batang"/>
          <w:b/>
          <w:bCs/>
          <w:sz w:val="20"/>
          <w:szCs w:val="10"/>
          <w:lang w:val="en-GB" w:eastAsia="en-US"/>
        </w:rPr>
        <w:t xml:space="preserve">is captured in TS 38.304. </w:t>
      </w:r>
      <w:r w:rsidRPr="00C76A24">
        <w:rPr>
          <w:rFonts w:eastAsia="Batang"/>
          <w:b/>
          <w:bCs/>
          <w:sz w:val="20"/>
          <w:szCs w:val="10"/>
          <w:lang w:val="en-GB" w:eastAsia="en-US"/>
        </w:rPr>
        <w:t>Adopt the following TP for TS 38.213:</w:t>
      </w:r>
    </w:p>
    <w:tbl>
      <w:tblPr>
        <w:tblStyle w:val="TableGrid4"/>
        <w:tblW w:w="0" w:type="auto"/>
        <w:tblLook w:val="04A0" w:firstRow="1" w:lastRow="0" w:firstColumn="1" w:lastColumn="0" w:noHBand="0" w:noVBand="1"/>
      </w:tblPr>
      <w:tblGrid>
        <w:gridCol w:w="9576"/>
      </w:tblGrid>
      <w:tr w:rsidR="00560F81" w:rsidRPr="00C76A24" w14:paraId="1B3AF2D5" w14:textId="77777777" w:rsidTr="00FE0F48">
        <w:tc>
          <w:tcPr>
            <w:tcW w:w="9576" w:type="dxa"/>
          </w:tcPr>
          <w:p w14:paraId="04D61979" w14:textId="77777777" w:rsidR="00560F81" w:rsidRPr="00C76A24" w:rsidRDefault="00560F81" w:rsidP="00FE0F48">
            <w:pPr>
              <w:keepNext/>
              <w:keepLines/>
              <w:tabs>
                <w:tab w:val="num" w:pos="992"/>
              </w:tabs>
              <w:autoSpaceDE w:val="0"/>
              <w:autoSpaceDN w:val="0"/>
              <w:spacing w:before="180" w:afterLines="50" w:after="120"/>
              <w:ind w:left="1134" w:hanging="1134"/>
              <w:jc w:val="both"/>
              <w:outlineLvl w:val="1"/>
              <w:rPr>
                <w:rFonts w:ascii="Arial" w:eastAsia="SimSun" w:hAnsi="Arial"/>
                <w:sz w:val="32"/>
                <w:lang w:val="en-GB" w:eastAsia="en-US"/>
              </w:rPr>
            </w:pPr>
            <w:r w:rsidRPr="00C76A24">
              <w:rPr>
                <w:rFonts w:ascii="Arial" w:eastAsia="SimSun" w:hAnsi="Arial"/>
                <w:sz w:val="32"/>
                <w:lang w:val="en-GB" w:eastAsia="en-US"/>
              </w:rPr>
              <w:lastRenderedPageBreak/>
              <w:t>10.4C</w:t>
            </w:r>
            <w:r w:rsidRPr="00C76A24">
              <w:rPr>
                <w:rFonts w:ascii="Arial" w:eastAsia="SimSun" w:hAnsi="Arial"/>
                <w:sz w:val="32"/>
                <w:lang w:val="en-GB" w:eastAsia="en-US"/>
              </w:rPr>
              <w:tab/>
              <w:t>PDCCH monitoring activation by WUS in RRC_IDLE/RRC_INACTIVE</w:t>
            </w:r>
          </w:p>
          <w:p w14:paraId="249BD8C0" w14:textId="77777777" w:rsidR="00560F81" w:rsidRPr="00C76A24" w:rsidRDefault="00560F81" w:rsidP="00FE0F48">
            <w:pPr>
              <w:autoSpaceDE w:val="0"/>
              <w:autoSpaceDN w:val="0"/>
              <w:spacing w:afterLines="50" w:after="120"/>
              <w:jc w:val="center"/>
              <w:rPr>
                <w:rFonts w:eastAsia="Batang"/>
                <w:color w:val="C00000"/>
                <w:szCs w:val="10"/>
                <w:lang w:val="en-GB" w:eastAsia="en-US"/>
              </w:rPr>
            </w:pPr>
            <w:r w:rsidRPr="00C76A24">
              <w:rPr>
                <w:rFonts w:eastAsia="Batang"/>
                <w:color w:val="C00000"/>
                <w:szCs w:val="10"/>
                <w:lang w:val="en-GB" w:eastAsia="en-US"/>
              </w:rPr>
              <w:t>&lt;unchanged text omitted&gt;</w:t>
            </w:r>
          </w:p>
          <w:p w14:paraId="09D71485" w14:textId="77777777" w:rsidR="00560F81" w:rsidRPr="00C76A24" w:rsidRDefault="00560F81" w:rsidP="00FE0F48">
            <w:pPr>
              <w:autoSpaceDE w:val="0"/>
              <w:autoSpaceDN w:val="0"/>
              <w:spacing w:afterLines="50" w:after="120"/>
              <w:jc w:val="both"/>
              <w:rPr>
                <w:rFonts w:eastAsia="Batang"/>
                <w:szCs w:val="10"/>
                <w:lang w:val="en-GB" w:eastAsia="en-US"/>
              </w:rPr>
            </w:pPr>
            <w:r w:rsidRPr="00C76A24">
              <w:rPr>
                <w:rFonts w:eastAsia="SimSun"/>
                <w:lang w:val="en-GB" w:eastAsia="en-US"/>
              </w:rPr>
              <w:t xml:space="preserve">A UE determines the first frame for the WUS occasion according to the procedure defined in [17, TS 38.304] </w:t>
            </w:r>
            <w:r w:rsidRPr="00C76A24">
              <w:rPr>
                <w:rFonts w:eastAsia="SimSun"/>
                <w:strike/>
                <w:color w:val="EE0000"/>
                <w:lang w:val="en-GB" w:eastAsia="en-US"/>
              </w:rPr>
              <w:t xml:space="preserve">A UE assumes that WUS occasions occur with a periodicity equal to the I-DRX cycle in the RRC_IDLE/RRC_INACTIVE state [17, TS 38.304]. The UE determines WUS occasions associated with a paging occasion based on </w:t>
            </w:r>
            <w:r w:rsidRPr="00C76A24">
              <w:rPr>
                <w:rFonts w:eastAsia="SimSun"/>
                <w:i/>
                <w:strike/>
                <w:color w:val="EE0000"/>
                <w:lang w:val="en-GB" w:eastAsia="en-US"/>
              </w:rPr>
              <w:t>PO-to-LO association</w:t>
            </w:r>
            <w:r w:rsidRPr="00C76A24">
              <w:rPr>
                <w:rFonts w:eastAsia="SimSun"/>
                <w:strike/>
                <w:color w:val="EE0000"/>
                <w:lang w:val="en-GB" w:eastAsia="en-US"/>
              </w:rPr>
              <w:t xml:space="preserve">. A reference frame of a WUS occasion starts </w:t>
            </w:r>
            <w:proofErr w:type="gramStart"/>
            <w:r w:rsidRPr="00C76A24">
              <w:rPr>
                <w:rFonts w:eastAsia="SimSun"/>
                <w:strike/>
                <w:color w:val="EE0000"/>
                <w:lang w:val="en-GB" w:eastAsia="en-US"/>
              </w:rPr>
              <w:t>a number of</w:t>
            </w:r>
            <w:proofErr w:type="gramEnd"/>
            <w:r w:rsidRPr="00C76A24">
              <w:rPr>
                <w:rFonts w:eastAsia="SimSun"/>
                <w:strike/>
                <w:color w:val="EE0000"/>
                <w:lang w:val="en-GB" w:eastAsia="en-US"/>
              </w:rPr>
              <w:t xml:space="preserve"> frames prior to the first of </w:t>
            </w:r>
            <w:proofErr w:type="gramStart"/>
            <w:r w:rsidRPr="00C76A24">
              <w:rPr>
                <w:rFonts w:eastAsia="SimSun"/>
                <w:strike/>
                <w:color w:val="EE0000"/>
                <w:lang w:val="en-GB" w:eastAsia="en-US"/>
              </w:rPr>
              <w:t>a number of</w:t>
            </w:r>
            <w:proofErr w:type="gramEnd"/>
            <w:r w:rsidRPr="00C76A24">
              <w:rPr>
                <w:rFonts w:eastAsia="SimSun"/>
                <w:strike/>
                <w:color w:val="EE0000"/>
                <w:lang w:val="en-GB" w:eastAsia="en-US"/>
              </w:rPr>
              <w:t xml:space="preserve"> paging frames associated with the WUS occasion.</w:t>
            </w:r>
            <w:r w:rsidRPr="00C76A24">
              <w:rPr>
                <w:rFonts w:eastAsia="SimSun"/>
                <w:bCs/>
                <w:strike/>
                <w:color w:val="EE0000"/>
                <w:lang w:val="en-GB" w:eastAsia="ko-KR" w:bidi="ar"/>
              </w:rPr>
              <w:t xml:space="preserve"> Each number of frames is provided </w:t>
            </w:r>
            <w:r w:rsidRPr="00C76A24">
              <w:rPr>
                <w:rFonts w:eastAsia="SimSun"/>
                <w:strike/>
                <w:color w:val="EE0000"/>
                <w:lang w:val="en-GB" w:eastAsia="en-US"/>
              </w:rPr>
              <w:t xml:space="preserve">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w:t>
            </w:r>
            <w:r w:rsidRPr="00C76A24">
              <w:rPr>
                <w:rFonts w:eastAsia="SimSun"/>
                <w:lang w:val="en-GB" w:eastAsia="en-US"/>
              </w:rPr>
              <w:t xml:space="preserve"> The first WUS monitoring occasion of a WUS occasion starts at an offset provided by </w:t>
            </w:r>
            <w:proofErr w:type="spellStart"/>
            <w:r w:rsidRPr="00C76A24">
              <w:rPr>
                <w:rFonts w:eastAsia="SimSun"/>
                <w:i/>
                <w:lang w:val="en-GB" w:eastAsia="en-US"/>
              </w:rPr>
              <w:t>offset_firstMO_withinLO</w:t>
            </w:r>
            <w:proofErr w:type="spellEnd"/>
            <w:r w:rsidRPr="00C76A24">
              <w:rPr>
                <w:rFonts w:eastAsia="SimSun"/>
                <w:lang w:val="en-GB" w:eastAsia="en-US"/>
              </w:rPr>
              <w:t xml:space="preserve"> relative to the start of the </w:t>
            </w:r>
            <w:r w:rsidRPr="00C76A24">
              <w:rPr>
                <w:rFonts w:eastAsia="SimSun"/>
                <w:color w:val="EE0000"/>
                <w:lang w:val="en-GB" w:eastAsia="en-US"/>
              </w:rPr>
              <w:t xml:space="preserve">first </w:t>
            </w:r>
            <w:r w:rsidRPr="00C76A24">
              <w:rPr>
                <w:rFonts w:eastAsia="SimSun"/>
                <w:strike/>
                <w:color w:val="EE0000"/>
                <w:lang w:val="en-GB" w:eastAsia="en-US"/>
              </w:rPr>
              <w:t>reference</w:t>
            </w:r>
            <w:r w:rsidRPr="00C76A24">
              <w:rPr>
                <w:rFonts w:eastAsia="SimSun"/>
                <w:lang w:val="en-GB" w:eastAsia="en-US"/>
              </w:rPr>
              <w:t xml:space="preserve"> frame. </w:t>
            </w:r>
            <w:r w:rsidRPr="00C76A24">
              <w:rPr>
                <w:rFonts w:eastAsia="SimSun"/>
                <w:strike/>
                <w:color w:val="EE0000"/>
                <w:lang w:val="en-GB" w:eastAsia="en-US"/>
              </w:rPr>
              <w:t xml:space="preserve">If multiple values for the number of frames provided 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 xml:space="preserve"> are larger than or equal to the value of </w:t>
            </w:r>
            <w:r w:rsidRPr="00C76A24">
              <w:rPr>
                <w:rFonts w:eastAsia="SimSun"/>
                <w:i/>
                <w:strike/>
                <w:color w:val="EE0000"/>
                <w:lang w:val="en-GB" w:eastAsia="en-US"/>
              </w:rPr>
              <w:t>XYZ</w:t>
            </w:r>
            <w:r w:rsidRPr="00C76A24">
              <w:rPr>
                <w:rFonts w:eastAsia="SimSun"/>
                <w:strike/>
                <w:color w:val="EE0000"/>
                <w:lang w:val="en-GB" w:eastAsia="en-US"/>
              </w:rPr>
              <w:t xml:space="preserve">, the UE monitors WUS starting at a WUS occasion corresponding to the smallest of the multiple values. If all values for the number of frames provided by </w:t>
            </w:r>
            <w:r w:rsidRPr="00C76A24">
              <w:rPr>
                <w:rFonts w:eastAsia="SimSun"/>
                <w:bCs/>
                <w:i/>
                <w:strike/>
                <w:color w:val="EE0000"/>
                <w:lang w:val="en-GB" w:eastAsia="ko-KR" w:bidi="ar"/>
              </w:rPr>
              <w:t>LO-</w:t>
            </w:r>
            <w:proofErr w:type="spellStart"/>
            <w:r w:rsidRPr="00C76A24">
              <w:rPr>
                <w:rFonts w:eastAsia="SimSun"/>
                <w:bCs/>
                <w:i/>
                <w:strike/>
                <w:color w:val="EE0000"/>
                <w:lang w:val="en-GB" w:eastAsia="ko-KR" w:bidi="ar"/>
              </w:rPr>
              <w:t>FrameOffsets</w:t>
            </w:r>
            <w:proofErr w:type="spellEnd"/>
            <w:r w:rsidRPr="00C76A24">
              <w:rPr>
                <w:rFonts w:eastAsia="SimSun"/>
                <w:strike/>
                <w:color w:val="EE0000"/>
                <w:lang w:val="en-GB" w:eastAsia="en-US"/>
              </w:rPr>
              <w:t xml:space="preserve"> are smaller than the value of </w:t>
            </w:r>
            <w:r w:rsidRPr="00C76A24">
              <w:rPr>
                <w:rFonts w:eastAsia="SimSun"/>
                <w:i/>
                <w:strike/>
                <w:color w:val="EE0000"/>
                <w:lang w:val="en-GB" w:eastAsia="en-US"/>
              </w:rPr>
              <w:t>XYZ</w:t>
            </w:r>
            <w:r w:rsidRPr="00C76A24">
              <w:rPr>
                <w:rFonts w:eastAsia="SimSun"/>
                <w:strike/>
                <w:color w:val="EE0000"/>
                <w:lang w:val="en-GB" w:eastAsia="en-US"/>
              </w:rPr>
              <w:t>, the UE monitors PDCCH according to Type2-PDCCH CSS sets associated with the paging occasion and does not monitor WUS.</w:t>
            </w:r>
          </w:p>
        </w:tc>
      </w:tr>
    </w:tbl>
    <w:p w14:paraId="2FFFCA3A" w14:textId="77777777" w:rsidR="00560F81" w:rsidRDefault="00560F81" w:rsidP="007128B3">
      <w:pPr>
        <w:pStyle w:val="0Maintext"/>
        <w:spacing w:after="120" w:afterAutospacing="0" w:line="240" w:lineRule="auto"/>
        <w:ind w:firstLine="0"/>
        <w:rPr>
          <w:lang w:val="en-US" w:eastAsia="zh-CN"/>
        </w:rPr>
      </w:pPr>
    </w:p>
    <w:p w14:paraId="2D8C8738" w14:textId="77777777" w:rsidR="00560F81" w:rsidRPr="00AF5740" w:rsidRDefault="00560F81" w:rsidP="00560F81">
      <w:pPr>
        <w:rPr>
          <w:b/>
          <w:bCs/>
          <w:sz w:val="20"/>
        </w:rPr>
      </w:pPr>
      <w:r w:rsidRPr="00C064F4">
        <w:rPr>
          <w:b/>
          <w:bCs/>
          <w:sz w:val="20"/>
        </w:rPr>
        <w:t>Proposal</w:t>
      </w:r>
      <w:r>
        <w:rPr>
          <w:b/>
          <w:bCs/>
          <w:sz w:val="20"/>
        </w:rPr>
        <w:t xml:space="preserve"> 3-4</w:t>
      </w:r>
      <w:r w:rsidRPr="00C064F4">
        <w:rPr>
          <w:b/>
          <w:bCs/>
          <w:sz w:val="20"/>
        </w:rPr>
        <w:t xml:space="preserve">: </w:t>
      </w:r>
      <w:r w:rsidRPr="00AF5740">
        <w:rPr>
          <w:b/>
          <w:bCs/>
          <w:sz w:val="20"/>
        </w:rPr>
        <w:t>Adopt the following TP for TS 38.213:</w:t>
      </w:r>
    </w:p>
    <w:tbl>
      <w:tblPr>
        <w:tblStyle w:val="TableGrid5"/>
        <w:tblW w:w="0" w:type="auto"/>
        <w:tblLook w:val="04A0" w:firstRow="1" w:lastRow="0" w:firstColumn="1" w:lastColumn="0" w:noHBand="0" w:noVBand="1"/>
      </w:tblPr>
      <w:tblGrid>
        <w:gridCol w:w="9350"/>
      </w:tblGrid>
      <w:tr w:rsidR="00560F81" w:rsidRPr="00AF5740" w14:paraId="39E2214D" w14:textId="77777777" w:rsidTr="00FE0F48">
        <w:tc>
          <w:tcPr>
            <w:tcW w:w="9350" w:type="dxa"/>
          </w:tcPr>
          <w:p w14:paraId="032C3123" w14:textId="77777777" w:rsidR="00560F81" w:rsidRPr="00AF5740" w:rsidRDefault="00560F81" w:rsidP="00FE0F48">
            <w:pPr>
              <w:spacing w:after="180"/>
              <w:rPr>
                <w:rFonts w:eastAsia="SimSun"/>
                <w:b/>
                <w:lang w:val="en-GB"/>
              </w:rPr>
            </w:pPr>
            <w:r w:rsidRPr="00AF5740">
              <w:rPr>
                <w:rFonts w:eastAsia="SimSun"/>
                <w:b/>
                <w:lang w:val="en-GB"/>
              </w:rPr>
              <w:t>10.4C</w:t>
            </w:r>
            <w:r w:rsidRPr="00AF5740">
              <w:rPr>
                <w:rFonts w:eastAsia="SimSun"/>
                <w:b/>
                <w:lang w:val="en-GB"/>
              </w:rPr>
              <w:tab/>
              <w:t>PDCCH monitoring activation by WUS in RRC_IDLE/RRC_INACTIVE</w:t>
            </w:r>
          </w:p>
          <w:p w14:paraId="5165AB42" w14:textId="77777777" w:rsidR="00560F81" w:rsidRPr="00C76A24" w:rsidRDefault="00560F81" w:rsidP="00FE0F48">
            <w:pPr>
              <w:autoSpaceDE w:val="0"/>
              <w:autoSpaceDN w:val="0"/>
              <w:spacing w:afterLines="50" w:after="120"/>
              <w:jc w:val="center"/>
              <w:rPr>
                <w:rFonts w:eastAsia="Batang"/>
                <w:color w:val="C00000"/>
                <w:szCs w:val="10"/>
                <w:lang w:val="en-GB" w:eastAsia="en-US"/>
              </w:rPr>
            </w:pPr>
            <w:r w:rsidRPr="00C76A24">
              <w:rPr>
                <w:rFonts w:eastAsia="Batang"/>
                <w:color w:val="C00000"/>
                <w:szCs w:val="10"/>
                <w:lang w:val="en-GB" w:eastAsia="en-US"/>
              </w:rPr>
              <w:t>&lt;unchanged text omitted&gt;</w:t>
            </w:r>
          </w:p>
          <w:p w14:paraId="4467EEE0" w14:textId="77777777" w:rsidR="00560F81" w:rsidRPr="004D13D5" w:rsidRDefault="00560F81" w:rsidP="00FE0F48">
            <w:pPr>
              <w:spacing w:after="180"/>
              <w:rPr>
                <w:rFonts w:eastAsia="SimSun"/>
                <w:lang w:val="en-GB" w:eastAsia="en-US"/>
              </w:rPr>
            </w:pPr>
            <w:r w:rsidRPr="004D13D5">
              <w:rPr>
                <w:rFonts w:eastAsia="SimSun"/>
                <w:lang w:val="en-GB" w:eastAsia="en-US"/>
              </w:rPr>
              <w:t xml:space="preserve">A UE can be provided, by </w:t>
            </w:r>
            <w:proofErr w:type="spellStart"/>
            <w:r w:rsidRPr="004D13D5">
              <w:rPr>
                <w:rFonts w:eastAsia="SimSun"/>
                <w:i/>
                <w:lang w:val="en-GB" w:eastAsia="en-US"/>
              </w:rPr>
              <w:t>WUS_available_slot_IDLE</w:t>
            </w:r>
            <w:proofErr w:type="spellEnd"/>
            <w:r w:rsidRPr="004D13D5">
              <w:rPr>
                <w:rFonts w:eastAsia="SimSun"/>
                <w:i/>
                <w:lang w:val="en-GB" w:eastAsia="en-US"/>
              </w:rPr>
              <w:t>/INACTIVE</w:t>
            </w:r>
            <w:r w:rsidRPr="004D13D5">
              <w:rPr>
                <w:rFonts w:eastAsia="SimSun"/>
                <w:lang w:val="en-GB" w:eastAsia="en-US"/>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sidRPr="004D13D5">
              <w:rPr>
                <w:rFonts w:eastAsia="SimSun"/>
                <w:lang w:val="en-GB" w:eastAsia="en-US"/>
              </w:rPr>
              <w:t>20, or 40 time</w:t>
            </w:r>
            <w:proofErr w:type="gramEnd"/>
            <w:r w:rsidRPr="004D13D5">
              <w:rPr>
                <w:rFonts w:eastAsia="SimSun"/>
                <w:lang w:val="en-GB" w:eastAsia="en-US"/>
              </w:rPr>
              <w:t xml:space="preserve"> units. A duration </w:t>
            </w:r>
            <m:oMath>
              <m:r>
                <w:rPr>
                  <w:rFonts w:ascii="Cambria Math" w:eastAsia="SimSun" w:hAnsi="Cambria Math"/>
                  <w:lang w:val="en-AU" w:eastAsia="en-US"/>
                </w:rPr>
                <m:t>P</m:t>
              </m:r>
            </m:oMath>
            <w:r w:rsidRPr="004D13D5">
              <w:rPr>
                <w:rFonts w:eastAsia="SimSun"/>
                <w:lang w:val="en-AU" w:eastAsia="en-US"/>
              </w:rPr>
              <w:t>, in msec,</w:t>
            </w:r>
            <w:r w:rsidRPr="004D13D5">
              <w:rPr>
                <w:rFonts w:eastAsia="SimSun"/>
                <w:lang w:val="en-GB" w:eastAsia="en-US"/>
              </w:rPr>
              <w:t xml:space="preserve"> of the set of time units has maximum value of 40 msec. The first symbol of the set of time units every 40 msec/</w:t>
            </w:r>
            <m:oMath>
              <m:r>
                <w:rPr>
                  <w:rFonts w:ascii="Cambria Math" w:eastAsia="SimSun" w:hAnsi="Cambria Math"/>
                  <w:lang w:val="en-AU" w:eastAsia="en-US"/>
                </w:rPr>
                <m:t>P</m:t>
              </m:r>
            </m:oMath>
            <w:r w:rsidRPr="004D13D5">
              <w:rPr>
                <w:rFonts w:eastAsia="SimSun"/>
                <w:lang w:val="en-GB" w:eastAsia="en-US"/>
              </w:rPr>
              <w:t xml:space="preserve"> periods is a first symbol in frame </w:t>
            </w:r>
            <m:oMath>
              <m:sSub>
                <m:sSubPr>
                  <m:ctrlPr>
                    <w:rPr>
                      <w:rFonts w:ascii="Cambria Math" w:eastAsia="SimSun" w:hAnsi="Cambria Math"/>
                      <w:i/>
                      <w:lang w:val="en-GB" w:eastAsia="en-US"/>
                    </w:rPr>
                  </m:ctrlPr>
                </m:sSubPr>
                <m:e>
                  <m:r>
                    <w:rPr>
                      <w:rFonts w:ascii="Cambria Math" w:eastAsia="SimSun" w:hAnsi="Cambria Math"/>
                      <w:lang w:val="en-GB" w:eastAsia="en-US"/>
                    </w:rPr>
                    <m:t>n</m:t>
                  </m:r>
                </m:e>
                <m:sub>
                  <m:r>
                    <w:rPr>
                      <w:rFonts w:ascii="Cambria Math" w:eastAsia="SimSun" w:hAnsi="Cambria Math"/>
                      <w:lang w:val="en-GB" w:eastAsia="en-US"/>
                    </w:rPr>
                    <m:t>f</m:t>
                  </m:r>
                </m:sub>
              </m:sSub>
            </m:oMath>
            <w:r w:rsidRPr="004D13D5">
              <w:rPr>
                <w:rFonts w:eastAsia="SimSun"/>
                <w:lang w:val="en-GB" w:eastAsia="en-US"/>
              </w:rPr>
              <w:t xml:space="preserve"> mod 4 = 0. The UE can be additionally provided, by </w:t>
            </w:r>
            <w:proofErr w:type="spellStart"/>
            <w:r w:rsidRPr="004D13D5">
              <w:rPr>
                <w:rFonts w:eastAsia="SimSun"/>
                <w:i/>
                <w:lang w:val="en-GB" w:eastAsia="en-US"/>
              </w:rPr>
              <w:t>WUS_available_symbol_IDLE</w:t>
            </w:r>
            <w:proofErr w:type="spellEnd"/>
            <w:r w:rsidRPr="004D13D5">
              <w:rPr>
                <w:rFonts w:eastAsia="SimSun"/>
                <w:i/>
                <w:lang w:val="en-GB" w:eastAsia="en-US"/>
              </w:rPr>
              <w:t>/INACTIVE</w:t>
            </w:r>
            <w:r w:rsidRPr="004D13D5">
              <w:rPr>
                <w:rFonts w:eastAsia="SimSun"/>
                <w:lang w:val="en-GB" w:eastAsia="en-US"/>
              </w:rPr>
              <w:t xml:space="preserve">, an indication of symbols in each time unit from the subset of time units that is available for the UE to monitor WUS. If the UE is not provided </w:t>
            </w:r>
            <w:proofErr w:type="spellStart"/>
            <w:r w:rsidRPr="004D13D5">
              <w:rPr>
                <w:rFonts w:eastAsia="SimSun"/>
                <w:i/>
                <w:lang w:val="en-GB" w:eastAsia="en-US"/>
              </w:rPr>
              <w:t>WUS_available_slot_IDLE</w:t>
            </w:r>
            <w:proofErr w:type="spellEnd"/>
            <w:r w:rsidRPr="004D13D5">
              <w:rPr>
                <w:rFonts w:eastAsia="SimSun"/>
                <w:i/>
                <w:lang w:val="en-GB" w:eastAsia="en-US"/>
              </w:rPr>
              <w:t>/INACTIVE</w:t>
            </w:r>
            <w:r w:rsidRPr="004D13D5">
              <w:rPr>
                <w:rFonts w:eastAsia="SimSun"/>
                <w:lang w:val="en-GB" w:eastAsia="en-US"/>
              </w:rPr>
              <w:t xml:space="preserve">, the UE assumes that all time units are available for the UE to monitor WUS. If the UE is not provided </w:t>
            </w:r>
            <w:proofErr w:type="spellStart"/>
            <w:r w:rsidRPr="004D13D5">
              <w:rPr>
                <w:rFonts w:eastAsia="SimSun"/>
                <w:i/>
                <w:lang w:val="en-GB" w:eastAsia="en-US"/>
              </w:rPr>
              <w:t>WUS_available_symbol_IDLE</w:t>
            </w:r>
            <w:proofErr w:type="spellEnd"/>
            <w:r w:rsidRPr="004D13D5">
              <w:rPr>
                <w:rFonts w:eastAsia="SimSun"/>
                <w:i/>
                <w:lang w:val="en-GB" w:eastAsia="en-US"/>
              </w:rPr>
              <w:t>/INACTIVE</w:t>
            </w:r>
            <w:r w:rsidRPr="004D13D5">
              <w:rPr>
                <w:rFonts w:eastAsia="SimSun"/>
                <w:lang w:val="en-GB" w:eastAsia="en-US"/>
              </w:rPr>
              <w:t xml:space="preserve">, the UE assumes </w:t>
            </w:r>
            <w:r w:rsidRPr="00C064F4">
              <w:rPr>
                <w:rFonts w:eastAsia="SimSun"/>
                <w:color w:val="FF0000"/>
                <w:lang w:val="en-GB" w:eastAsia="en-US"/>
              </w:rPr>
              <w:t>a time unit of one slot,</w:t>
            </w:r>
            <w:r>
              <w:rPr>
                <w:rFonts w:eastAsia="SimSun"/>
                <w:lang w:val="en-GB" w:eastAsia="en-US"/>
              </w:rPr>
              <w:t xml:space="preserve"> </w:t>
            </w:r>
            <w:r w:rsidRPr="004D13D5">
              <w:rPr>
                <w:rFonts w:eastAsia="SimSun"/>
                <w:strike/>
                <w:color w:val="FF0000"/>
                <w:lang w:val="en-GB" w:eastAsia="en-US"/>
              </w:rPr>
              <w:t>that,</w:t>
            </w:r>
            <w:r w:rsidRPr="004D13D5">
              <w:rPr>
                <w:rFonts w:eastAsia="SimSun"/>
                <w:lang w:val="en-GB" w:eastAsia="en-US"/>
              </w:rPr>
              <w:t xml:space="preserve"> </w:t>
            </w:r>
            <w:r w:rsidRPr="00C064F4">
              <w:rPr>
                <w:rFonts w:eastAsia="SimSun"/>
                <w:color w:val="FF0000"/>
                <w:lang w:val="en-GB" w:eastAsia="en-US"/>
              </w:rPr>
              <w:t>and</w:t>
            </w:r>
            <w:r>
              <w:rPr>
                <w:rFonts w:eastAsia="SimSun"/>
                <w:lang w:val="en-GB" w:eastAsia="en-US"/>
              </w:rPr>
              <w:t xml:space="preserve"> </w:t>
            </w:r>
            <w:r w:rsidRPr="004D13D5">
              <w:rPr>
                <w:rFonts w:eastAsia="SimSun"/>
                <w:lang w:val="en-GB" w:eastAsia="en-US"/>
              </w:rPr>
              <w:t xml:space="preserve">for a time unit that is available for the UE to monitor WUS, all symbols in the time unit are available for the UE to monitor WUS. </w:t>
            </w:r>
            <w:r w:rsidRPr="004D13D5">
              <w:rPr>
                <w:rFonts w:eastAsia="SimSun"/>
                <w:lang w:eastAsia="en-US"/>
              </w:rPr>
              <w:t>The</w:t>
            </w:r>
            <w:r w:rsidRPr="004D13D5">
              <w:rPr>
                <w:rFonts w:eastAsia="SimSun"/>
                <w:lang w:val="en-GB" w:eastAsia="en-US"/>
              </w:rPr>
              <w:t xml:space="preserve"> UE assumes that a symbol is not available to monitor WUS when</w:t>
            </w:r>
          </w:p>
          <w:p w14:paraId="6243E76E" w14:textId="77777777" w:rsidR="00560F81" w:rsidRPr="004D13D5" w:rsidRDefault="00560F81" w:rsidP="00FE0F48">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as uplink, by </w:t>
            </w:r>
            <w:proofErr w:type="spellStart"/>
            <w:r w:rsidRPr="004D13D5">
              <w:rPr>
                <w:rFonts w:eastAsia="Yu Mincho"/>
                <w:i/>
                <w:iCs/>
                <w:lang w:val="en-GB" w:eastAsia="ja-JP"/>
              </w:rPr>
              <w:t>tdd</w:t>
            </w:r>
            <w:proofErr w:type="spellEnd"/>
            <w:r w:rsidRPr="004D13D5">
              <w:rPr>
                <w:rFonts w:eastAsia="Yu Mincho"/>
                <w:i/>
                <w:iCs/>
                <w:lang w:val="en-GB" w:eastAsia="ja-JP"/>
              </w:rPr>
              <w:t>-UL-DL-</w:t>
            </w:r>
            <w:proofErr w:type="spellStart"/>
            <w:r w:rsidRPr="004D13D5">
              <w:rPr>
                <w:rFonts w:eastAsia="Yu Mincho"/>
                <w:i/>
                <w:iCs/>
                <w:lang w:val="en-GB" w:eastAsia="ja-JP"/>
              </w:rPr>
              <w:t>configurationCommon</w:t>
            </w:r>
            <w:proofErr w:type="spellEnd"/>
            <w:r w:rsidRPr="004D13D5">
              <w:rPr>
                <w:rFonts w:eastAsia="Yu Mincho"/>
                <w:lang w:val="en-GB" w:eastAsia="ja-JP"/>
              </w:rPr>
              <w:t xml:space="preserve"> </w:t>
            </w:r>
          </w:p>
          <w:p w14:paraId="621261EB" w14:textId="77777777" w:rsidR="00560F81" w:rsidRPr="004D13D5" w:rsidRDefault="00560F81" w:rsidP="00FE0F48">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for an SS/PBCH block transmission, by </w:t>
            </w:r>
            <w:proofErr w:type="spellStart"/>
            <w:r w:rsidRPr="004D13D5">
              <w:rPr>
                <w:rFonts w:eastAsia="SimSun"/>
                <w:i/>
                <w:lang w:val="en-GB" w:eastAsia="en-US"/>
              </w:rPr>
              <w:t>ssb-PositionsInBurst</w:t>
            </w:r>
            <w:proofErr w:type="spellEnd"/>
            <w:r w:rsidRPr="004D13D5">
              <w:rPr>
                <w:rFonts w:eastAsia="SimSun"/>
                <w:lang w:val="en-GB" w:eastAsia="en-US"/>
              </w:rPr>
              <w:t xml:space="preserve"> </w:t>
            </w:r>
            <w:r w:rsidRPr="004D13D5">
              <w:rPr>
                <w:rFonts w:eastAsia="SimSun"/>
                <w:lang w:eastAsia="en-US"/>
              </w:rPr>
              <w:t xml:space="preserve">in </w:t>
            </w:r>
            <w:r w:rsidRPr="004D13D5">
              <w:rPr>
                <w:rFonts w:eastAsia="SimSun"/>
                <w:i/>
                <w:lang w:val="en-GB" w:eastAsia="en-US"/>
              </w:rPr>
              <w:t>SIB1</w:t>
            </w:r>
            <w:r w:rsidRPr="004D13D5">
              <w:rPr>
                <w:rFonts w:eastAsia="SimSun"/>
                <w:lang w:val="en-GB" w:eastAsia="en-US"/>
              </w:rPr>
              <w:t>, and the SS/PBCH block transmission would overlap in frequency with the WUS transmission</w:t>
            </w:r>
          </w:p>
          <w:p w14:paraId="764350FB" w14:textId="77777777" w:rsidR="00560F81" w:rsidRPr="00AF5740" w:rsidRDefault="00560F81" w:rsidP="00FE0F48">
            <w:pPr>
              <w:spacing w:after="180"/>
              <w:ind w:left="568" w:hanging="284"/>
              <w:rPr>
                <w:rFonts w:eastAsia="SimSun"/>
                <w:lang w:val="en-GB" w:eastAsia="en-US"/>
              </w:rPr>
            </w:pPr>
            <w:r w:rsidRPr="004D13D5">
              <w:rPr>
                <w:rFonts w:eastAsia="SimSun"/>
                <w:lang w:val="en-GB" w:eastAsia="en-US"/>
              </w:rPr>
              <w:t>-</w:t>
            </w:r>
            <w:r w:rsidRPr="004D13D5">
              <w:rPr>
                <w:rFonts w:eastAsia="SimSun"/>
                <w:lang w:val="en-GB" w:eastAsia="en-US"/>
              </w:rPr>
              <w:tab/>
              <w:t xml:space="preserve">the symbol is indicated for PDCCH transmissions, by </w:t>
            </w:r>
            <w:r w:rsidRPr="004D13D5">
              <w:rPr>
                <w:rFonts w:eastAsia="SimSun"/>
                <w:i/>
                <w:lang w:val="en-GB" w:eastAsia="en-US"/>
              </w:rPr>
              <w:t>pdcch-ConfigSIB1</w:t>
            </w:r>
            <w:r w:rsidRPr="004D13D5">
              <w:rPr>
                <w:rFonts w:eastAsia="SimSun"/>
                <w:lang w:val="en-GB" w:eastAsia="en-US"/>
              </w:rPr>
              <w:t>, and CORESET 0 for the PDCCH transmissions would overlap in frequency with the WUS transmission</w:t>
            </w:r>
          </w:p>
          <w:p w14:paraId="0F869A82" w14:textId="77777777" w:rsidR="00560F81" w:rsidRPr="00AF5740" w:rsidRDefault="00560F81" w:rsidP="00FE0F48">
            <w:pPr>
              <w:autoSpaceDE w:val="0"/>
              <w:autoSpaceDN w:val="0"/>
              <w:spacing w:afterLines="50" w:after="120"/>
              <w:jc w:val="center"/>
              <w:rPr>
                <w:rFonts w:eastAsia="Batang"/>
              </w:rPr>
            </w:pPr>
            <w:r w:rsidRPr="00C76A24">
              <w:rPr>
                <w:rFonts w:eastAsia="Batang"/>
                <w:color w:val="C00000"/>
                <w:szCs w:val="10"/>
                <w:lang w:val="en-GB" w:eastAsia="en-US"/>
              </w:rPr>
              <w:t>&lt;unchanged text omitted&gt;</w:t>
            </w:r>
          </w:p>
        </w:tc>
      </w:tr>
    </w:tbl>
    <w:p w14:paraId="0A09D3DA" w14:textId="77777777" w:rsidR="00560F81" w:rsidRDefault="00560F81" w:rsidP="007128B3">
      <w:pPr>
        <w:pStyle w:val="0Maintext"/>
        <w:spacing w:after="120" w:afterAutospacing="0" w:line="240" w:lineRule="auto"/>
        <w:ind w:firstLine="0"/>
        <w:rPr>
          <w:lang w:val="en-US" w:eastAsia="zh-CN"/>
        </w:rPr>
      </w:pPr>
    </w:p>
    <w:p w14:paraId="5FA033E7" w14:textId="77777777" w:rsidR="00560F81" w:rsidRPr="00130BBA" w:rsidRDefault="00560F81" w:rsidP="00560F81">
      <w:pPr>
        <w:autoSpaceDE w:val="0"/>
        <w:autoSpaceDN w:val="0"/>
        <w:spacing w:afterLines="50" w:after="120"/>
        <w:jc w:val="both"/>
        <w:rPr>
          <w:rFonts w:eastAsia="Batang"/>
          <w:b/>
          <w:bCs/>
          <w:sz w:val="20"/>
          <w:szCs w:val="10"/>
          <w:lang w:val="en-GB" w:eastAsia="en-US"/>
        </w:rPr>
      </w:pPr>
      <w:r w:rsidRPr="00130BBA">
        <w:rPr>
          <w:rFonts w:eastAsia="Batang"/>
          <w:b/>
          <w:bCs/>
          <w:sz w:val="20"/>
          <w:szCs w:val="10"/>
          <w:lang w:val="en-GB" w:eastAsia="en-US"/>
        </w:rPr>
        <w:t>Proposal</w:t>
      </w:r>
      <w:r>
        <w:rPr>
          <w:rFonts w:eastAsia="Batang"/>
          <w:b/>
          <w:bCs/>
          <w:sz w:val="20"/>
          <w:szCs w:val="10"/>
          <w:lang w:val="en-GB" w:eastAsia="en-US"/>
        </w:rPr>
        <w:t xml:space="preserve"> 3-5</w:t>
      </w:r>
      <w:r w:rsidRPr="00130BBA">
        <w:rPr>
          <w:rFonts w:eastAsia="Batang"/>
          <w:b/>
          <w:bCs/>
          <w:sz w:val="20"/>
          <w:szCs w:val="10"/>
          <w:lang w:val="en-GB" w:eastAsia="en-US"/>
        </w:rPr>
        <w:t xml:space="preserve">: </w:t>
      </w:r>
      <w:r w:rsidRPr="00082F5A">
        <w:rPr>
          <w:rFonts w:eastAsia="Batang"/>
          <w:b/>
          <w:bCs/>
          <w:sz w:val="20"/>
          <w:szCs w:val="10"/>
          <w:lang w:val="en-GB" w:eastAsia="en-US"/>
        </w:rPr>
        <w:t>For OFDM-based LP-WUR</w:t>
      </w:r>
      <w:r>
        <w:rPr>
          <w:rFonts w:eastAsia="Batang"/>
          <w:b/>
          <w:bCs/>
          <w:sz w:val="20"/>
          <w:szCs w:val="10"/>
          <w:lang w:val="en-GB" w:eastAsia="en-US"/>
        </w:rPr>
        <w:t xml:space="preserve">, </w:t>
      </w:r>
      <w:r w:rsidRPr="00082F5A">
        <w:rPr>
          <w:rFonts w:eastAsia="Batang"/>
          <w:b/>
          <w:bCs/>
          <w:sz w:val="20"/>
          <w:szCs w:val="10"/>
          <w:lang w:val="en-GB" w:eastAsia="en-US"/>
        </w:rPr>
        <w:t>if overlaid OFDM sequence is not configured (M=1)</w:t>
      </w:r>
      <w:r>
        <w:rPr>
          <w:rFonts w:eastAsia="Batang"/>
          <w:b/>
          <w:bCs/>
          <w:sz w:val="20"/>
          <w:szCs w:val="10"/>
          <w:lang w:val="en-GB" w:eastAsia="en-US"/>
        </w:rPr>
        <w:t>,</w:t>
      </w:r>
      <w:r w:rsidRPr="00082F5A">
        <w:rPr>
          <w:rFonts w:eastAsia="Batang"/>
          <w:b/>
          <w:bCs/>
          <w:sz w:val="20"/>
          <w:szCs w:val="10"/>
          <w:lang w:val="en-GB" w:eastAsia="en-US"/>
        </w:rPr>
        <w:t xml:space="preserve"> </w:t>
      </w:r>
      <w:r>
        <w:rPr>
          <w:rFonts w:eastAsia="Batang"/>
          <w:b/>
          <w:bCs/>
          <w:sz w:val="20"/>
          <w:szCs w:val="10"/>
          <w:lang w:val="en-GB" w:eastAsia="en-US"/>
        </w:rPr>
        <w:t>it is up to UE implementation whether the LP-WUR</w:t>
      </w:r>
      <w:r w:rsidRPr="00082F5A">
        <w:rPr>
          <w:rFonts w:eastAsia="Batang"/>
          <w:b/>
          <w:bCs/>
          <w:sz w:val="20"/>
          <w:szCs w:val="10"/>
          <w:lang w:val="en-GB" w:eastAsia="en-US"/>
        </w:rPr>
        <w:t xml:space="preserve"> can </w:t>
      </w:r>
      <w:r>
        <w:rPr>
          <w:rFonts w:eastAsia="Batang"/>
          <w:b/>
          <w:bCs/>
          <w:sz w:val="20"/>
          <w:szCs w:val="10"/>
          <w:lang w:val="en-GB" w:eastAsia="en-US"/>
        </w:rPr>
        <w:t>perform</w:t>
      </w:r>
      <w:r w:rsidRPr="00082F5A">
        <w:rPr>
          <w:rFonts w:eastAsia="Batang"/>
          <w:b/>
          <w:bCs/>
          <w:sz w:val="20"/>
          <w:szCs w:val="10"/>
          <w:lang w:val="en-GB" w:eastAsia="en-US"/>
        </w:rPr>
        <w:t xml:space="preserve"> LP-SS</w:t>
      </w:r>
      <w:r>
        <w:rPr>
          <w:rFonts w:eastAsia="Batang"/>
          <w:b/>
          <w:bCs/>
          <w:sz w:val="20"/>
          <w:szCs w:val="10"/>
          <w:lang w:val="en-GB" w:eastAsia="en-US"/>
        </w:rPr>
        <w:t xml:space="preserve"> based </w:t>
      </w:r>
      <w:r w:rsidRPr="006850B1">
        <w:rPr>
          <w:rFonts w:eastAsia="Batang"/>
          <w:b/>
          <w:bCs/>
          <w:sz w:val="20"/>
          <w:szCs w:val="10"/>
          <w:lang w:val="en-GB" w:eastAsia="en-US"/>
        </w:rPr>
        <w:t>LP-RSRP/LP-RSRQ</w:t>
      </w:r>
      <w:r>
        <w:rPr>
          <w:rFonts w:eastAsia="Batang"/>
          <w:b/>
          <w:bCs/>
          <w:sz w:val="20"/>
          <w:szCs w:val="10"/>
          <w:lang w:val="en-GB" w:eastAsia="en-US"/>
        </w:rPr>
        <w:t xml:space="preserve"> measurement. There is no spec impact.</w:t>
      </w:r>
    </w:p>
    <w:p w14:paraId="0FE858B8" w14:textId="1AA146DB" w:rsidR="00560F81" w:rsidRDefault="009741C3" w:rsidP="009741C3">
      <w:pPr>
        <w:autoSpaceDE w:val="0"/>
        <w:autoSpaceDN w:val="0"/>
        <w:spacing w:afterLines="50" w:after="120"/>
        <w:jc w:val="both"/>
        <w:rPr>
          <w:rFonts w:eastAsia="Batang"/>
          <w:b/>
          <w:bCs/>
          <w:sz w:val="20"/>
          <w:szCs w:val="20"/>
        </w:rPr>
      </w:pPr>
      <w:r w:rsidRPr="00560F81">
        <w:rPr>
          <w:rFonts w:eastAsia="Batang"/>
          <w:b/>
          <w:bCs/>
          <w:sz w:val="20"/>
          <w:szCs w:val="20"/>
        </w:rPr>
        <w:t xml:space="preserve">Proposal 3-6: The definition of </w:t>
      </w:r>
      <w:r w:rsidR="00A5448B">
        <w:rPr>
          <w:rFonts w:eastAsia="Batang"/>
          <w:b/>
          <w:bCs/>
          <w:sz w:val="20"/>
          <w:szCs w:val="20"/>
        </w:rPr>
        <w:t>LP</w:t>
      </w:r>
      <w:r w:rsidRPr="00560F81">
        <w:rPr>
          <w:rFonts w:eastAsia="Batang"/>
          <w:b/>
          <w:bCs/>
          <w:sz w:val="20"/>
          <w:szCs w:val="20"/>
        </w:rPr>
        <w:t xml:space="preserve">-RSRQ is modified to be N * </w:t>
      </w:r>
      <w:r w:rsidR="00A5448B">
        <w:rPr>
          <w:rFonts w:eastAsia="Batang"/>
          <w:b/>
          <w:bCs/>
          <w:sz w:val="20"/>
          <w:szCs w:val="20"/>
        </w:rPr>
        <w:t>LP</w:t>
      </w:r>
      <w:r w:rsidRPr="00560F81">
        <w:rPr>
          <w:rFonts w:eastAsia="Batang"/>
          <w:b/>
          <w:bCs/>
          <w:sz w:val="20"/>
          <w:szCs w:val="20"/>
        </w:rPr>
        <w:t xml:space="preserve">-RSRP / </w:t>
      </w:r>
      <w:r w:rsidR="00A5448B">
        <w:rPr>
          <w:rFonts w:eastAsia="Batang"/>
          <w:b/>
          <w:bCs/>
          <w:sz w:val="20"/>
          <w:szCs w:val="20"/>
        </w:rPr>
        <w:t>LP</w:t>
      </w:r>
      <w:r w:rsidRPr="00560F81">
        <w:rPr>
          <w:rFonts w:eastAsia="Batang"/>
          <w:b/>
          <w:bCs/>
          <w:sz w:val="20"/>
          <w:szCs w:val="20"/>
        </w:rPr>
        <w:t>-RSRI.</w:t>
      </w:r>
    </w:p>
    <w:p w14:paraId="69A4E71C" w14:textId="77777777" w:rsidR="009741C3" w:rsidRDefault="009741C3" w:rsidP="009741C3">
      <w:pPr>
        <w:autoSpaceDE w:val="0"/>
        <w:autoSpaceDN w:val="0"/>
        <w:spacing w:afterLines="50" w:after="120"/>
        <w:jc w:val="both"/>
        <w:rPr>
          <w:rFonts w:eastAsia="Batang"/>
          <w:b/>
          <w:bCs/>
          <w:sz w:val="20"/>
          <w:szCs w:val="20"/>
        </w:rPr>
      </w:pPr>
    </w:p>
    <w:p w14:paraId="0280DA77" w14:textId="43EA4E82" w:rsidR="009741C3" w:rsidRDefault="009741C3" w:rsidP="009741C3">
      <w:pPr>
        <w:autoSpaceDE w:val="0"/>
        <w:autoSpaceDN w:val="0"/>
        <w:spacing w:afterLines="50" w:after="120"/>
        <w:jc w:val="both"/>
        <w:rPr>
          <w:rFonts w:eastAsia="Batang"/>
          <w:sz w:val="20"/>
          <w:szCs w:val="20"/>
        </w:rPr>
      </w:pPr>
      <w:r w:rsidRPr="009741C3">
        <w:rPr>
          <w:rFonts w:eastAsia="Batang"/>
          <w:sz w:val="20"/>
          <w:szCs w:val="20"/>
        </w:rPr>
        <w:t xml:space="preserve">For </w:t>
      </w:r>
      <w:r w:rsidRPr="004051DB">
        <w:rPr>
          <w:rFonts w:eastAsia="Batang"/>
          <w:b/>
          <w:bCs/>
          <w:sz w:val="20"/>
          <w:szCs w:val="20"/>
          <w:u w:val="single"/>
        </w:rPr>
        <w:t>connected mode</w:t>
      </w:r>
      <w:r w:rsidRPr="009741C3">
        <w:rPr>
          <w:rFonts w:eastAsia="Batang"/>
          <w:sz w:val="20"/>
          <w:szCs w:val="20"/>
        </w:rPr>
        <w:t>,</w:t>
      </w:r>
      <w:r>
        <w:rPr>
          <w:rFonts w:eastAsia="Batang"/>
          <w:sz w:val="20"/>
          <w:szCs w:val="20"/>
        </w:rPr>
        <w:t xml:space="preserve"> we have </w:t>
      </w:r>
      <w:r w:rsidR="008A18F2">
        <w:rPr>
          <w:rFonts w:eastAsia="Batang"/>
          <w:sz w:val="20"/>
          <w:szCs w:val="20"/>
        </w:rPr>
        <w:t>the following observations and proposals:</w:t>
      </w:r>
    </w:p>
    <w:p w14:paraId="7D9C4655" w14:textId="77777777" w:rsidR="008A18F2" w:rsidRPr="0018709C" w:rsidRDefault="008A18F2" w:rsidP="008A18F2">
      <w:pPr>
        <w:autoSpaceDE w:val="0"/>
        <w:autoSpaceDN w:val="0"/>
        <w:spacing w:afterLines="50" w:after="120"/>
        <w:jc w:val="both"/>
        <w:rPr>
          <w:rFonts w:ascii="Times New Roman Italic" w:eastAsia="Batang" w:hAnsi="Times New Roman Italic" w:cs="Times New Roman Italic"/>
          <w:b/>
          <w:bCs/>
          <w:i/>
          <w:iCs/>
          <w:sz w:val="20"/>
          <w:szCs w:val="20"/>
          <w:lang w:eastAsia="en-US"/>
        </w:rPr>
      </w:pPr>
      <w:r w:rsidRPr="0018709C">
        <w:rPr>
          <w:rFonts w:eastAsia="Batang"/>
          <w:b/>
          <w:bCs/>
          <w:sz w:val="20"/>
          <w:szCs w:val="20"/>
          <w:lang w:eastAsia="en-US"/>
        </w:rPr>
        <w:t xml:space="preserve">Observation </w:t>
      </w:r>
      <w:r>
        <w:rPr>
          <w:rFonts w:eastAsia="Batang"/>
          <w:b/>
          <w:bCs/>
          <w:sz w:val="20"/>
          <w:szCs w:val="20"/>
          <w:lang w:eastAsia="en-US"/>
        </w:rPr>
        <w:t>4-</w:t>
      </w:r>
      <w:r w:rsidRPr="0018709C">
        <w:rPr>
          <w:rFonts w:eastAsia="Batang"/>
          <w:b/>
          <w:bCs/>
          <w:sz w:val="20"/>
          <w:szCs w:val="20"/>
          <w:lang w:eastAsia="en-US"/>
        </w:rPr>
        <w:t>1: LP-WUS MOs and the</w:t>
      </w:r>
      <w:r w:rsidRPr="0018709C">
        <w:rPr>
          <w:rFonts w:ascii="Times New Roman Bold Italic" w:eastAsia="Batang" w:hAnsi="Times New Roman Bold Italic" w:cs="Times New Roman Bold Italic"/>
          <w:b/>
          <w:bCs/>
          <w:sz w:val="20"/>
          <w:szCs w:val="20"/>
          <w:lang w:eastAsia="en-US"/>
        </w:rPr>
        <w:t xml:space="preserve">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Italic" w:eastAsia="Batang" w:hAnsi="Times New Roman Italic" w:cs="Times New Roman Italic"/>
          <w:b/>
          <w:bCs/>
          <w:i/>
          <w:iCs/>
          <w:sz w:val="20"/>
          <w:szCs w:val="20"/>
          <w:lang w:eastAsia="en-US"/>
        </w:rPr>
        <w:t xml:space="preserve"> </w:t>
      </w:r>
      <w:r w:rsidRPr="0018709C">
        <w:rPr>
          <w:rFonts w:eastAsia="Batang"/>
          <w:b/>
          <w:bCs/>
          <w:sz w:val="20"/>
          <w:szCs w:val="20"/>
          <w:lang w:eastAsia="en-US"/>
        </w:rPr>
        <w:t xml:space="preserve">for Option 1-2 does not have 1-1 correspondence with the time defined by </w:t>
      </w:r>
      <w:proofErr w:type="spellStart"/>
      <w:r w:rsidRPr="0018709C">
        <w:rPr>
          <w:rFonts w:ascii="Times New Roman Bold Italic" w:eastAsia="Batang" w:hAnsi="Times New Roman Bold Italic" w:cs="Times New Roman Bold Italic"/>
          <w:b/>
          <w:bCs/>
          <w:i/>
          <w:iCs/>
          <w:sz w:val="20"/>
          <w:szCs w:val="20"/>
          <w:lang w:eastAsia="en-US"/>
        </w:rPr>
        <w:t>drx-onDurationTimer</w:t>
      </w:r>
      <w:proofErr w:type="spellEnd"/>
      <w:r w:rsidRPr="0018709C">
        <w:rPr>
          <w:rFonts w:ascii="Times New Roman Bold Italic" w:eastAsia="Batang" w:hAnsi="Times New Roman Bold Italic" w:cs="Times New Roman Bold Italic"/>
          <w:b/>
          <w:bCs/>
          <w:i/>
          <w:iCs/>
          <w:sz w:val="20"/>
          <w:szCs w:val="20"/>
          <w:lang w:eastAsia="en-US"/>
        </w:rPr>
        <w:t>.</w:t>
      </w:r>
    </w:p>
    <w:p w14:paraId="7BD19835" w14:textId="3C821476" w:rsidR="008A18F2" w:rsidRPr="008A18F2" w:rsidRDefault="008A18F2" w:rsidP="008A18F2">
      <w:p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Observation </w:t>
      </w:r>
      <w:r>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2: It is not clear in the previous RAN1 agreement that which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Bold Italic" w:eastAsia="Batang" w:hAnsi="Times New Roman Bold Italic" w:cs="Times New Roman Bold Italic"/>
          <w:b/>
          <w:bCs/>
          <w:i/>
          <w:iCs/>
          <w:sz w:val="20"/>
          <w:szCs w:val="20"/>
          <w:lang w:eastAsia="en-US"/>
        </w:rPr>
        <w:t xml:space="preserve"> </w:t>
      </w:r>
      <w:r w:rsidRPr="0018709C">
        <w:rPr>
          <w:rFonts w:eastAsia="Batang"/>
          <w:b/>
          <w:bCs/>
          <w:sz w:val="20"/>
          <w:szCs w:val="20"/>
          <w:lang w:eastAsia="en-US"/>
        </w:rPr>
        <w:t>determines the reporting behavior in the time</w:t>
      </w:r>
      <w:r w:rsidRPr="0018709C">
        <w:rPr>
          <w:rFonts w:ascii="Times" w:eastAsia="Batang" w:hAnsi="Times"/>
          <w:b/>
          <w:bCs/>
          <w:sz w:val="20"/>
          <w:szCs w:val="20"/>
          <w:lang w:val="en-GB"/>
        </w:rPr>
        <w:t xml:space="preserve"> given by the configured </w:t>
      </w:r>
      <w:proofErr w:type="spellStart"/>
      <w:r w:rsidRPr="0018709C">
        <w:rPr>
          <w:rFonts w:ascii="Times" w:eastAsia="Batang" w:hAnsi="Times"/>
          <w:b/>
          <w:bCs/>
          <w:i/>
          <w:iCs/>
          <w:sz w:val="20"/>
          <w:szCs w:val="20"/>
          <w:lang w:val="en-GB"/>
        </w:rPr>
        <w:t>drx-onDurationTimer</w:t>
      </w:r>
      <w:proofErr w:type="spellEnd"/>
      <w:r w:rsidRPr="0018709C">
        <w:rPr>
          <w:rFonts w:ascii="Times" w:eastAsia="Batang" w:hAnsi="Times"/>
          <w:b/>
          <w:bCs/>
          <w:sz w:val="20"/>
          <w:szCs w:val="20"/>
          <w:lang w:val="en-GB"/>
        </w:rPr>
        <w:t xml:space="preserve"> in </w:t>
      </w:r>
      <w:r w:rsidRPr="0018709C">
        <w:rPr>
          <w:rFonts w:ascii="Times" w:eastAsia="Batang" w:hAnsi="Times"/>
          <w:b/>
          <w:bCs/>
          <w:i/>
          <w:iCs/>
          <w:sz w:val="20"/>
          <w:szCs w:val="20"/>
          <w:lang w:val="en-GB"/>
        </w:rPr>
        <w:t>DRX-Config</w:t>
      </w:r>
      <w:r w:rsidRPr="0018709C">
        <w:rPr>
          <w:rFonts w:ascii="Times" w:eastAsia="Batang" w:hAnsi="Times" w:hint="eastAsia"/>
          <w:b/>
          <w:bCs/>
          <w:sz w:val="20"/>
          <w:szCs w:val="20"/>
          <w:lang w:val="en-GB"/>
        </w:rPr>
        <w:t>.</w:t>
      </w:r>
    </w:p>
    <w:p w14:paraId="32C918D3" w14:textId="77777777" w:rsidR="008A18F2" w:rsidRPr="0018709C" w:rsidRDefault="008A18F2" w:rsidP="008A18F2">
      <w:pPr>
        <w:autoSpaceDE w:val="0"/>
        <w:autoSpaceDN w:val="0"/>
        <w:spacing w:afterLines="50" w:after="120"/>
        <w:jc w:val="both"/>
        <w:rPr>
          <w:rFonts w:eastAsia="Batang"/>
          <w:b/>
          <w:bCs/>
          <w:sz w:val="20"/>
          <w:szCs w:val="20"/>
          <w:lang w:eastAsia="en-US"/>
        </w:rPr>
      </w:pPr>
      <w:r w:rsidRPr="0018709C">
        <w:rPr>
          <w:rFonts w:ascii="Times New Roman Bold" w:eastAsia="Batang" w:hAnsi="Times New Roman Bold" w:cs="Times New Roman Bold"/>
          <w:b/>
          <w:bCs/>
          <w:sz w:val="20"/>
          <w:szCs w:val="20"/>
          <w:lang w:eastAsia="en-US"/>
        </w:rPr>
        <w:t xml:space="preserve">Proposal </w:t>
      </w:r>
      <w:r>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1: RAN1 to discuss the understanding of P-CSI/L1-RSRP reporting </w:t>
      </w:r>
      <w:proofErr w:type="spellStart"/>
      <w:r w:rsidRPr="0018709C">
        <w:rPr>
          <w:rFonts w:ascii="Times New Roman Bold" w:eastAsia="Batang" w:hAnsi="Times New Roman Bold" w:cs="Times New Roman Bold"/>
          <w:b/>
          <w:bCs/>
          <w:sz w:val="20"/>
          <w:szCs w:val="20"/>
          <w:lang w:eastAsia="en-US"/>
        </w:rPr>
        <w:t>behaviour</w:t>
      </w:r>
      <w:proofErr w:type="spellEnd"/>
      <w:r w:rsidRPr="0018709C">
        <w:rPr>
          <w:rFonts w:ascii="Times New Roman Bold" w:eastAsia="Batang" w:hAnsi="Times New Roman Bold" w:cs="Times New Roman Bold"/>
          <w:b/>
          <w:bCs/>
          <w:sz w:val="20"/>
          <w:szCs w:val="20"/>
          <w:lang w:eastAsia="en-US"/>
        </w:rPr>
        <w:t xml:space="preserve"> during the </w:t>
      </w:r>
      <w:proofErr w:type="spellStart"/>
      <w:r w:rsidRPr="0018709C">
        <w:rPr>
          <w:rFonts w:ascii="Times New Roman Bold Italic" w:eastAsia="Batang" w:hAnsi="Times New Roman Bold Italic" w:cs="Times New Roman Bold Italic"/>
          <w:b/>
          <w:bCs/>
          <w:i/>
          <w:iCs/>
          <w:sz w:val="20"/>
          <w:szCs w:val="20"/>
          <w:lang w:eastAsia="en-US"/>
        </w:rPr>
        <w:t>drx-onDurationTimer</w:t>
      </w:r>
      <w:proofErr w:type="spellEnd"/>
      <w:r w:rsidRPr="0018709C">
        <w:rPr>
          <w:rFonts w:ascii="Times New Roman Bold" w:eastAsia="Batang" w:hAnsi="Times New Roman Bold" w:cs="Times New Roman Bold"/>
          <w:b/>
          <w:bCs/>
          <w:sz w:val="20"/>
          <w:szCs w:val="20"/>
          <w:lang w:eastAsia="en-US"/>
        </w:rPr>
        <w:t xml:space="preserve"> that is outside DRX Active Time and whether/which </w:t>
      </w:r>
      <w:r w:rsidRPr="0018709C">
        <w:rPr>
          <w:rFonts w:ascii="Times New Roman Bold Italic" w:eastAsia="Batang" w:hAnsi="Times New Roman Bold Italic" w:cs="Times New Roman Bold Italic"/>
          <w:b/>
          <w:bCs/>
          <w:i/>
          <w:iCs/>
          <w:sz w:val="20"/>
          <w:szCs w:val="20"/>
          <w:lang w:eastAsia="en-US"/>
        </w:rPr>
        <w:t>WUS-</w:t>
      </w:r>
      <w:proofErr w:type="spellStart"/>
      <w:r w:rsidRPr="0018709C">
        <w:rPr>
          <w:rFonts w:ascii="Times New Roman Bold Italic" w:eastAsia="Batang" w:hAnsi="Times New Roman Bold Italic" w:cs="Times New Roman Bold Italic"/>
          <w:b/>
          <w:bCs/>
          <w:i/>
          <w:iCs/>
          <w:sz w:val="20"/>
          <w:szCs w:val="20"/>
          <w:lang w:eastAsia="en-US"/>
        </w:rPr>
        <w:t>PDCCHMonitoringTimer</w:t>
      </w:r>
      <w:proofErr w:type="spellEnd"/>
      <w:r w:rsidRPr="0018709C">
        <w:rPr>
          <w:rFonts w:ascii="Times New Roman Italic" w:eastAsia="Batang" w:hAnsi="Times New Roman Italic" w:cs="Times New Roman Italic"/>
          <w:b/>
          <w:bCs/>
          <w:i/>
          <w:iCs/>
          <w:sz w:val="20"/>
          <w:szCs w:val="20"/>
          <w:lang w:eastAsia="en-US"/>
        </w:rPr>
        <w:t xml:space="preserve"> </w:t>
      </w:r>
      <w:r w:rsidRPr="0018709C">
        <w:rPr>
          <w:rFonts w:eastAsia="Batang"/>
          <w:b/>
          <w:bCs/>
          <w:sz w:val="20"/>
          <w:szCs w:val="20"/>
          <w:lang w:eastAsia="en-US"/>
        </w:rPr>
        <w:t xml:space="preserve">determines the reporting behavior during this period. </w:t>
      </w:r>
    </w:p>
    <w:p w14:paraId="67CA1BF5" w14:textId="77777777" w:rsidR="008A18F2" w:rsidRPr="0018709C" w:rsidRDefault="008A18F2" w:rsidP="008A18F2">
      <w:p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Proposal </w:t>
      </w:r>
      <w:r>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 xml:space="preserve">2: From UE implementation complexity perspective and providing NW with Periodic CSI results in a periodic manner without depending on the traffic profile, it is proposed to </w:t>
      </w:r>
    </w:p>
    <w:p w14:paraId="4F9F86E1" w14:textId="77777777" w:rsidR="008A18F2" w:rsidRPr="0018709C" w:rsidRDefault="008A18F2" w:rsidP="008A18F2">
      <w:pPr>
        <w:numPr>
          <w:ilvl w:val="0"/>
          <w:numId w:val="79"/>
        </w:num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Confirm the understanding (understanding #1) that if the parameter ‘</w:t>
      </w:r>
      <w:r w:rsidRPr="0018709C">
        <w:rPr>
          <w:rFonts w:ascii="Times New Roman Bold Italic" w:eastAsia="Batang" w:hAnsi="Times New Roman Bold Italic" w:cs="Times New Roman Bold Italic"/>
          <w:b/>
          <w:bCs/>
          <w:i/>
          <w:iCs/>
          <w:sz w:val="20"/>
          <w:szCs w:val="20"/>
          <w:lang w:eastAsia="en-US"/>
        </w:rPr>
        <w:t>lpwus-TransmitPeriodicL1-RSRP</w:t>
      </w:r>
      <w:r w:rsidRPr="0018709C">
        <w:rPr>
          <w:rFonts w:ascii="Times New Roman Bold" w:eastAsia="Batang" w:hAnsi="Times New Roman Bold" w:cs="Times New Roman Bold"/>
          <w:b/>
          <w:bCs/>
          <w:sz w:val="20"/>
          <w:szCs w:val="20"/>
          <w:lang w:eastAsia="en-US"/>
        </w:rPr>
        <w:t>’ or ‘</w:t>
      </w:r>
      <w:proofErr w:type="spellStart"/>
      <w:r w:rsidRPr="0018709C">
        <w:rPr>
          <w:rFonts w:ascii="Times New Roman Bold Italic" w:eastAsia="Batang" w:hAnsi="Times New Roman Bold Italic" w:cs="Times New Roman Bold Italic"/>
          <w:b/>
          <w:bCs/>
          <w:i/>
          <w:iCs/>
          <w:sz w:val="20"/>
          <w:szCs w:val="20"/>
          <w:lang w:eastAsia="en-US"/>
        </w:rPr>
        <w:t>lpwus-TransmitOtherPeriodicCSI</w:t>
      </w:r>
      <w:proofErr w:type="spellEnd"/>
      <w:r w:rsidRPr="0018709C">
        <w:rPr>
          <w:rFonts w:ascii="Times New Roman Bold" w:eastAsia="Batang" w:hAnsi="Times New Roman Bold" w:cs="Times New Roman Bold"/>
          <w:b/>
          <w:bCs/>
          <w:sz w:val="20"/>
          <w:szCs w:val="20"/>
          <w:lang w:eastAsia="en-US"/>
        </w:rPr>
        <w:t xml:space="preserve">’ is configured, UE still reports P-CSI/L1-RSRP during Duration A, B, and C. </w:t>
      </w:r>
    </w:p>
    <w:p w14:paraId="36064FC3" w14:textId="0BCFF6C8" w:rsidR="008A18F2" w:rsidRPr="0018709C" w:rsidRDefault="008A18F2" w:rsidP="008A18F2">
      <w:pPr>
        <w:numPr>
          <w:ilvl w:val="0"/>
          <w:numId w:val="79"/>
        </w:numPr>
        <w:autoSpaceDE w:val="0"/>
        <w:autoSpaceDN w:val="0"/>
        <w:spacing w:afterLines="50" w:after="120"/>
        <w:jc w:val="both"/>
        <w:rPr>
          <w:rFonts w:ascii="Times New Roman Bold" w:eastAsia="Batang" w:hAnsi="Times New Roman Bold" w:cs="Times New Roman Bold"/>
          <w:b/>
          <w:bCs/>
          <w:sz w:val="20"/>
          <w:szCs w:val="20"/>
          <w:lang w:eastAsia="en-US"/>
        </w:rPr>
      </w:pPr>
      <w:r w:rsidRPr="0018709C">
        <w:rPr>
          <w:rFonts w:ascii="Times New Roman Bold" w:eastAsia="Batang" w:hAnsi="Times New Roman Bold" w:cs="Times New Roman Bold"/>
          <w:b/>
          <w:bCs/>
          <w:sz w:val="20"/>
          <w:szCs w:val="20"/>
          <w:lang w:eastAsia="en-US"/>
        </w:rPr>
        <w:t xml:space="preserve">Adopt TP#1 and TP#2 in section </w:t>
      </w:r>
      <w:r w:rsidR="006F4F55">
        <w:rPr>
          <w:rFonts w:ascii="Times New Roman Bold" w:eastAsia="Batang" w:hAnsi="Times New Roman Bold" w:cs="Times New Roman Bold"/>
          <w:b/>
          <w:bCs/>
          <w:sz w:val="20"/>
          <w:szCs w:val="20"/>
          <w:lang w:eastAsia="en-US"/>
        </w:rPr>
        <w:t>4.</w:t>
      </w:r>
      <w:r w:rsidRPr="0018709C">
        <w:rPr>
          <w:rFonts w:ascii="Times New Roman Bold" w:eastAsia="Batang" w:hAnsi="Times New Roman Bold" w:cs="Times New Roman Bold"/>
          <w:b/>
          <w:bCs/>
          <w:sz w:val="20"/>
          <w:szCs w:val="20"/>
          <w:lang w:eastAsia="en-US"/>
        </w:rPr>
        <w:t>3 for TS 38.214.</w:t>
      </w:r>
    </w:p>
    <w:p w14:paraId="5F6257FF" w14:textId="77777777" w:rsidR="004051DB" w:rsidRPr="0018709C" w:rsidRDefault="004051DB" w:rsidP="004051DB">
      <w:pPr>
        <w:overflowPunct w:val="0"/>
        <w:autoSpaceDE w:val="0"/>
        <w:autoSpaceDN w:val="0"/>
        <w:spacing w:afterLines="50" w:after="120"/>
        <w:jc w:val="both"/>
        <w:rPr>
          <w:rFonts w:ascii="Times New Roman Regular" w:eastAsia="SimSun" w:hAnsi="Times New Roman Regular" w:cs="Times New Roman Regular"/>
          <w:sz w:val="20"/>
          <w:szCs w:val="20"/>
        </w:rPr>
      </w:pPr>
      <w:r w:rsidRPr="0018709C">
        <w:rPr>
          <w:rFonts w:ascii="Times New Roman Bold" w:eastAsia="SimSun" w:hAnsi="Times New Roman Bold" w:cs="Times New Roman Bold"/>
          <w:b/>
          <w:bCs/>
          <w:sz w:val="20"/>
          <w:szCs w:val="20"/>
        </w:rPr>
        <w:t xml:space="preserve">Proposal </w:t>
      </w:r>
      <w:r>
        <w:rPr>
          <w:rFonts w:ascii="Times New Roman Bold" w:eastAsia="SimSun" w:hAnsi="Times New Roman Bold" w:cs="Times New Roman Bold"/>
          <w:b/>
          <w:bCs/>
          <w:sz w:val="20"/>
          <w:szCs w:val="20"/>
        </w:rPr>
        <w:t>4-</w:t>
      </w:r>
      <w:r w:rsidRPr="0018709C">
        <w:rPr>
          <w:rFonts w:ascii="Times New Roman Bold" w:eastAsia="SimSun" w:hAnsi="Times New Roman Bold" w:cs="Times New Roman Bold"/>
          <w:b/>
          <w:bCs/>
          <w:sz w:val="20"/>
          <w:szCs w:val="20"/>
        </w:rPr>
        <w:t xml:space="preserve">3: For LP-WUS configured in cell DTX inactive period, UE does not start the corresponding </w:t>
      </w:r>
      <w:proofErr w:type="spellStart"/>
      <w:r w:rsidRPr="0018709C">
        <w:rPr>
          <w:rFonts w:ascii="Times New Roman Bold Italic" w:eastAsia="SimSun" w:hAnsi="Times New Roman Bold Italic" w:cs="Times New Roman Bold Italic"/>
          <w:b/>
          <w:bCs/>
          <w:i/>
          <w:iCs/>
          <w:sz w:val="20"/>
          <w:szCs w:val="20"/>
        </w:rPr>
        <w:t>drx-onDurationTimer</w:t>
      </w:r>
      <w:proofErr w:type="spellEnd"/>
      <w:r w:rsidRPr="0018709C">
        <w:rPr>
          <w:rFonts w:ascii="Times New Roman Bold Italic" w:eastAsia="SimSun" w:hAnsi="Times New Roman Bold Italic" w:cs="Times New Roman Bold Italic"/>
          <w:b/>
          <w:bCs/>
          <w:i/>
          <w:iCs/>
          <w:sz w:val="20"/>
          <w:szCs w:val="20"/>
        </w:rPr>
        <w:t xml:space="preserve">. </w:t>
      </w:r>
    </w:p>
    <w:p w14:paraId="7AE581A6" w14:textId="0FBE0737" w:rsidR="009741C3" w:rsidRPr="004051DB" w:rsidRDefault="004051DB" w:rsidP="009741C3">
      <w:pPr>
        <w:autoSpaceDE w:val="0"/>
        <w:autoSpaceDN w:val="0"/>
        <w:spacing w:afterLines="50" w:after="120"/>
        <w:jc w:val="both"/>
        <w:rPr>
          <w:rFonts w:eastAsia="Batang"/>
          <w:sz w:val="20"/>
          <w:szCs w:val="20"/>
        </w:rPr>
      </w:pPr>
      <w:r w:rsidRPr="004051DB">
        <w:rPr>
          <w:rFonts w:eastAsia="Batang"/>
          <w:sz w:val="20"/>
          <w:szCs w:val="20"/>
        </w:rPr>
        <w:t>The corresponding TPs are provided in Section 4.3.</w:t>
      </w:r>
    </w:p>
    <w:p w14:paraId="600C97AD" w14:textId="4796736F" w:rsidR="00CD4A71" w:rsidRDefault="00CD4A71" w:rsidP="00CD4A71">
      <w:pPr>
        <w:pStyle w:val="Heading1"/>
      </w:pPr>
      <w:r>
        <w:lastRenderedPageBreak/>
        <w:t>Reference</w:t>
      </w:r>
      <w:r w:rsidR="00462411">
        <w:t>s</w:t>
      </w:r>
      <w:r>
        <w:t xml:space="preserve"> </w:t>
      </w:r>
    </w:p>
    <w:p w14:paraId="5B13983A" w14:textId="77777777" w:rsidR="0028037E" w:rsidRDefault="0028037E" w:rsidP="0030040A">
      <w:pPr>
        <w:pStyle w:val="0Maintext"/>
        <w:spacing w:after="120" w:afterAutospacing="0" w:line="240" w:lineRule="auto"/>
        <w:ind w:firstLine="0"/>
        <w:rPr>
          <w:lang w:val="en-US"/>
        </w:rPr>
      </w:pPr>
    </w:p>
    <w:sectPr w:rsidR="0028037E" w:rsidSect="00BC64A9">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ABF0C" w14:textId="77777777" w:rsidR="00881BA4" w:rsidRDefault="00881BA4" w:rsidP="00386C87">
      <w:r>
        <w:separator/>
      </w:r>
    </w:p>
  </w:endnote>
  <w:endnote w:type="continuationSeparator" w:id="0">
    <w:p w14:paraId="7BE2EE01" w14:textId="77777777" w:rsidR="00881BA4" w:rsidRDefault="00881BA4" w:rsidP="00386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Apple SD Gothic Neo"/>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panose1 w:val="020B0604020202020204"/>
    <w:charset w:val="00"/>
    <w:family w:val="modern"/>
    <w:pitch w:val="default"/>
    <w:sig w:usb0="00000000" w:usb1="00000000" w:usb2="00000010" w:usb3="00000000" w:csb0="00040000" w:csb1="00000000"/>
  </w:font>
  <w:font w:name="Times New Roman Bold">
    <w:altName w:val="Times New Roman"/>
    <w:panose1 w:val="020B0604020202020204"/>
    <w:charset w:val="00"/>
    <w:family w:val="auto"/>
    <w:pitch w:val="default"/>
    <w:sig w:usb0="E0000AFF" w:usb1="00007843" w:usb2="00000001" w:usb3="00000000" w:csb0="400001BF" w:csb1="DFF7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imes New Roman Regular">
    <w:altName w:val="Times New Roman"/>
    <w:panose1 w:val="020B0604020202020204"/>
    <w:charset w:val="00"/>
    <w:family w:val="auto"/>
    <w:pitch w:val="default"/>
    <w:sig w:usb0="E0000AFF" w:usb1="00007843" w:usb2="00000001" w:usb3="00000000" w:csb0="400001BF" w:csb1="DFF70000"/>
  </w:font>
  <w:font w:name="Times New Roman Italic">
    <w:altName w:val="Times New Roman"/>
    <w:panose1 w:val="020B0604020202020204"/>
    <w:charset w:val="00"/>
    <w:family w:val="auto"/>
    <w:pitch w:val="default"/>
    <w:sig w:usb0="E0000AFF" w:usb1="00007843" w:usb2="00000001" w:usb3="00000000" w:csb0="400001BF" w:csb1="DFF70000"/>
  </w:font>
  <w:font w:name="Times New Roman Bold Italic">
    <w:altName w:val="Times New Roman"/>
    <w:panose1 w:val="020B0604020202020204"/>
    <w:charset w:val="00"/>
    <w:family w:val="auto"/>
    <w:pitch w:val="default"/>
    <w:sig w:usb0="E0000AFF" w:usb1="00007843" w:usb2="00000001" w:usb3="00000000" w:csb0="400001BF" w:csb1="DFF7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7896" w14:textId="77777777" w:rsidR="00881BA4" w:rsidRDefault="00881BA4" w:rsidP="00386C87">
      <w:r>
        <w:separator/>
      </w:r>
    </w:p>
  </w:footnote>
  <w:footnote w:type="continuationSeparator" w:id="0">
    <w:p w14:paraId="04874A80" w14:textId="77777777" w:rsidR="00881BA4" w:rsidRDefault="00881BA4" w:rsidP="00386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BA2EF2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070253"/>
    <w:multiLevelType w:val="hybridMultilevel"/>
    <w:tmpl w:val="D7F2EE52"/>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05E72C80"/>
    <w:multiLevelType w:val="hybridMultilevel"/>
    <w:tmpl w:val="1D0A5B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934509F"/>
    <w:multiLevelType w:val="hybridMultilevel"/>
    <w:tmpl w:val="36804698"/>
    <w:lvl w:ilvl="0" w:tplc="7A684C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ED7BD6"/>
    <w:multiLevelType w:val="hybridMultilevel"/>
    <w:tmpl w:val="4C224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AA5D4B"/>
    <w:multiLevelType w:val="hybridMultilevel"/>
    <w:tmpl w:val="9EC46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F63BD8"/>
    <w:multiLevelType w:val="hybridMultilevel"/>
    <w:tmpl w:val="682CC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DB1716"/>
    <w:multiLevelType w:val="hybridMultilevel"/>
    <w:tmpl w:val="BDE69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937A55"/>
    <w:multiLevelType w:val="hybridMultilevel"/>
    <w:tmpl w:val="AC64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6F18DF"/>
    <w:multiLevelType w:val="hybridMultilevel"/>
    <w:tmpl w:val="88CC59D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A124F6B"/>
    <w:multiLevelType w:val="hybridMultilevel"/>
    <w:tmpl w:val="F0CC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2C69C7"/>
    <w:multiLevelType w:val="hybridMultilevel"/>
    <w:tmpl w:val="55949768"/>
    <w:lvl w:ilvl="0" w:tplc="A6F8EF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46A2C28"/>
    <w:multiLevelType w:val="hybridMultilevel"/>
    <w:tmpl w:val="A7C24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55E3294"/>
    <w:multiLevelType w:val="hybridMultilevel"/>
    <w:tmpl w:val="04627276"/>
    <w:lvl w:ilvl="0" w:tplc="FFFFFFFF">
      <w:start w:val="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5D648B"/>
    <w:multiLevelType w:val="hybridMultilevel"/>
    <w:tmpl w:val="E130693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3E78386F"/>
    <w:multiLevelType w:val="hybridMultilevel"/>
    <w:tmpl w:val="165C3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A61E1F"/>
    <w:multiLevelType w:val="hybridMultilevel"/>
    <w:tmpl w:val="78D4E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47A416E"/>
    <w:multiLevelType w:val="hybridMultilevel"/>
    <w:tmpl w:val="A934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6E5A5B"/>
    <w:multiLevelType w:val="hybridMultilevel"/>
    <w:tmpl w:val="6188F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5626E9"/>
    <w:multiLevelType w:val="hybridMultilevel"/>
    <w:tmpl w:val="DBE0D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7C754E"/>
    <w:multiLevelType w:val="multilevel"/>
    <w:tmpl w:val="4C7C75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5910CE"/>
    <w:multiLevelType w:val="hybridMultilevel"/>
    <w:tmpl w:val="AD26F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ED259A8"/>
    <w:multiLevelType w:val="hybridMultilevel"/>
    <w:tmpl w:val="88CC59DE"/>
    <w:lvl w:ilvl="0" w:tplc="E42622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FC85743"/>
    <w:multiLevelType w:val="hybridMultilevel"/>
    <w:tmpl w:val="1B92F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0AB3CD2"/>
    <w:multiLevelType w:val="hybridMultilevel"/>
    <w:tmpl w:val="0AEC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4630088"/>
    <w:multiLevelType w:val="hybridMultilevel"/>
    <w:tmpl w:val="2DE2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533135E"/>
    <w:multiLevelType w:val="hybridMultilevel"/>
    <w:tmpl w:val="7DBC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DE36E9"/>
    <w:multiLevelType w:val="hybridMultilevel"/>
    <w:tmpl w:val="7F42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8F961C7"/>
    <w:multiLevelType w:val="hybridMultilevel"/>
    <w:tmpl w:val="D2220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B991124"/>
    <w:multiLevelType w:val="hybridMultilevel"/>
    <w:tmpl w:val="8D42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DA568B"/>
    <w:multiLevelType w:val="hybridMultilevel"/>
    <w:tmpl w:val="93BE8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1860384"/>
    <w:multiLevelType w:val="hybridMultilevel"/>
    <w:tmpl w:val="64127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2310AC5"/>
    <w:multiLevelType w:val="hybridMultilevel"/>
    <w:tmpl w:val="90D4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75F93508"/>
    <w:multiLevelType w:val="hybridMultilevel"/>
    <w:tmpl w:val="5F22367C"/>
    <w:lvl w:ilvl="0" w:tplc="E04A2F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13967433">
    <w:abstractNumId w:val="5"/>
  </w:num>
  <w:num w:numId="2" w16cid:durableId="1048721762">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35969775">
    <w:abstractNumId w:val="6"/>
  </w:num>
  <w:num w:numId="4" w16cid:durableId="1534732967">
    <w:abstractNumId w:val="39"/>
  </w:num>
  <w:num w:numId="5" w16cid:durableId="99182736">
    <w:abstractNumId w:val="81"/>
  </w:num>
  <w:num w:numId="6" w16cid:durableId="607547185">
    <w:abstractNumId w:val="7"/>
  </w:num>
  <w:num w:numId="7" w16cid:durableId="165900331">
    <w:abstractNumId w:val="82"/>
  </w:num>
  <w:num w:numId="8" w16cid:durableId="512497483">
    <w:abstractNumId w:val="41"/>
  </w:num>
  <w:num w:numId="9" w16cid:durableId="32583541">
    <w:abstractNumId w:val="71"/>
  </w:num>
  <w:num w:numId="10" w16cid:durableId="1589343649">
    <w:abstractNumId w:val="64"/>
  </w:num>
  <w:num w:numId="11" w16cid:durableId="1008797767">
    <w:abstractNumId w:val="31"/>
  </w:num>
  <w:num w:numId="12" w16cid:durableId="237250757">
    <w:abstractNumId w:val="56"/>
  </w:num>
  <w:num w:numId="13" w16cid:durableId="203252789">
    <w:abstractNumId w:val="23"/>
  </w:num>
  <w:num w:numId="14" w16cid:durableId="715009408">
    <w:abstractNumId w:val="44"/>
  </w:num>
  <w:num w:numId="15" w16cid:durableId="548155023">
    <w:abstractNumId w:val="61"/>
  </w:num>
  <w:num w:numId="16" w16cid:durableId="1351299305">
    <w:abstractNumId w:val="19"/>
  </w:num>
  <w:num w:numId="17" w16cid:durableId="1633707775">
    <w:abstractNumId w:val="8"/>
  </w:num>
  <w:num w:numId="18" w16cid:durableId="1409619275">
    <w:abstractNumId w:val="14"/>
  </w:num>
  <w:num w:numId="19" w16cid:durableId="80874409">
    <w:abstractNumId w:val="17"/>
  </w:num>
  <w:num w:numId="20" w16cid:durableId="1410731012">
    <w:abstractNumId w:val="11"/>
  </w:num>
  <w:num w:numId="21" w16cid:durableId="345446423">
    <w:abstractNumId w:val="66"/>
  </w:num>
  <w:num w:numId="22" w16cid:durableId="532352375">
    <w:abstractNumId w:val="35"/>
  </w:num>
  <w:num w:numId="23" w16cid:durableId="972250444">
    <w:abstractNumId w:val="36"/>
  </w:num>
  <w:num w:numId="24" w16cid:durableId="364059855">
    <w:abstractNumId w:val="74"/>
  </w:num>
  <w:num w:numId="25" w16cid:durableId="1048528468">
    <w:abstractNumId w:val="21"/>
  </w:num>
  <w:num w:numId="26" w16cid:durableId="1708988102">
    <w:abstractNumId w:val="63"/>
  </w:num>
  <w:num w:numId="27" w16cid:durableId="520315458">
    <w:abstractNumId w:val="43"/>
  </w:num>
  <w:num w:numId="28" w16cid:durableId="675305674">
    <w:abstractNumId w:val="12"/>
  </w:num>
  <w:num w:numId="29" w16cid:durableId="1632633071">
    <w:abstractNumId w:val="3"/>
  </w:num>
  <w:num w:numId="30" w16cid:durableId="1182011404">
    <w:abstractNumId w:val="54"/>
  </w:num>
  <w:num w:numId="31" w16cid:durableId="1691032180">
    <w:abstractNumId w:val="0"/>
  </w:num>
  <w:num w:numId="32" w16cid:durableId="516314770">
    <w:abstractNumId w:val="73"/>
  </w:num>
  <w:num w:numId="33" w16cid:durableId="1157916130">
    <w:abstractNumId w:val="51"/>
  </w:num>
  <w:num w:numId="34" w16cid:durableId="1739551290">
    <w:abstractNumId w:val="67"/>
  </w:num>
  <w:num w:numId="35" w16cid:durableId="1012991290">
    <w:abstractNumId w:val="29"/>
  </w:num>
  <w:num w:numId="36" w16cid:durableId="1269195457">
    <w:abstractNumId w:val="57"/>
  </w:num>
  <w:num w:numId="37" w16cid:durableId="970473588">
    <w:abstractNumId w:val="33"/>
  </w:num>
  <w:num w:numId="38" w16cid:durableId="378168022">
    <w:abstractNumId w:val="16"/>
  </w:num>
  <w:num w:numId="39" w16cid:durableId="1323044404">
    <w:abstractNumId w:val="80"/>
  </w:num>
  <w:num w:numId="40" w16cid:durableId="1152673001">
    <w:abstractNumId w:val="20"/>
  </w:num>
  <w:num w:numId="41" w16cid:durableId="1306619137">
    <w:abstractNumId w:val="18"/>
  </w:num>
  <w:num w:numId="42" w16cid:durableId="555432255">
    <w:abstractNumId w:val="70"/>
  </w:num>
  <w:num w:numId="43" w16cid:durableId="215553378">
    <w:abstractNumId w:val="15"/>
  </w:num>
  <w:num w:numId="44" w16cid:durableId="2136945553">
    <w:abstractNumId w:val="13"/>
  </w:num>
  <w:num w:numId="45" w16cid:durableId="1383947706">
    <w:abstractNumId w:val="83"/>
  </w:num>
  <w:num w:numId="46" w16cid:durableId="121266712">
    <w:abstractNumId w:val="69"/>
  </w:num>
  <w:num w:numId="47" w16cid:durableId="613363949">
    <w:abstractNumId w:val="25"/>
  </w:num>
  <w:num w:numId="48" w16cid:durableId="180511388">
    <w:abstractNumId w:val="47"/>
  </w:num>
  <w:num w:numId="49" w16cid:durableId="1832066302">
    <w:abstractNumId w:val="79"/>
  </w:num>
  <w:num w:numId="50" w16cid:durableId="1467502447">
    <w:abstractNumId w:val="34"/>
  </w:num>
  <w:num w:numId="51" w16cid:durableId="65883085">
    <w:abstractNumId w:val="49"/>
  </w:num>
  <w:num w:numId="52" w16cid:durableId="797845070">
    <w:abstractNumId w:val="10"/>
  </w:num>
  <w:num w:numId="53" w16cid:durableId="874931764">
    <w:abstractNumId w:val="28"/>
  </w:num>
  <w:num w:numId="54" w16cid:durableId="298800234">
    <w:abstractNumId w:val="9"/>
  </w:num>
  <w:num w:numId="55" w16cid:durableId="1763649348">
    <w:abstractNumId w:val="24"/>
  </w:num>
  <w:num w:numId="56" w16cid:durableId="1174875998">
    <w:abstractNumId w:val="4"/>
  </w:num>
  <w:num w:numId="57" w16cid:durableId="1329483251">
    <w:abstractNumId w:val="37"/>
  </w:num>
  <w:num w:numId="58" w16cid:durableId="2114855285">
    <w:abstractNumId w:val="38"/>
  </w:num>
  <w:num w:numId="59" w16cid:durableId="1970163329">
    <w:abstractNumId w:val="72"/>
  </w:num>
  <w:num w:numId="60" w16cid:durableId="988947415">
    <w:abstractNumId w:val="26"/>
  </w:num>
  <w:num w:numId="61" w16cid:durableId="500705305">
    <w:abstractNumId w:val="78"/>
  </w:num>
  <w:num w:numId="62" w16cid:durableId="650135329">
    <w:abstractNumId w:val="22"/>
  </w:num>
  <w:num w:numId="63" w16cid:durableId="1601836162">
    <w:abstractNumId w:val="50"/>
  </w:num>
  <w:num w:numId="64" w16cid:durableId="619917999">
    <w:abstractNumId w:val="42"/>
  </w:num>
  <w:num w:numId="65" w16cid:durableId="2014143817">
    <w:abstractNumId w:val="76"/>
  </w:num>
  <w:num w:numId="66" w16cid:durableId="176313090">
    <w:abstractNumId w:val="52"/>
  </w:num>
  <w:num w:numId="67" w16cid:durableId="1112550821">
    <w:abstractNumId w:val="55"/>
  </w:num>
  <w:num w:numId="68" w16cid:durableId="1872454032">
    <w:abstractNumId w:val="48"/>
  </w:num>
  <w:num w:numId="69" w16cid:durableId="1045836328">
    <w:abstractNumId w:val="62"/>
  </w:num>
  <w:num w:numId="70" w16cid:durableId="1799839338">
    <w:abstractNumId w:val="65"/>
  </w:num>
  <w:num w:numId="71" w16cid:durableId="1196429195">
    <w:abstractNumId w:val="53"/>
  </w:num>
  <w:num w:numId="72" w16cid:durableId="1320500248">
    <w:abstractNumId w:val="30"/>
  </w:num>
  <w:num w:numId="73" w16cid:durableId="1643921639">
    <w:abstractNumId w:val="32"/>
  </w:num>
  <w:num w:numId="74" w16cid:durableId="2061979024">
    <w:abstractNumId w:val="59"/>
  </w:num>
  <w:num w:numId="75" w16cid:durableId="1052118134">
    <w:abstractNumId w:val="46"/>
  </w:num>
  <w:num w:numId="76" w16cid:durableId="1744915573">
    <w:abstractNumId w:val="60"/>
  </w:num>
  <w:num w:numId="77" w16cid:durableId="685057218">
    <w:abstractNumId w:val="58"/>
  </w:num>
  <w:num w:numId="78" w16cid:durableId="339623817">
    <w:abstractNumId w:val="27"/>
  </w:num>
  <w:num w:numId="79" w16cid:durableId="1642929515">
    <w:abstractNumId w:val="1"/>
  </w:num>
  <w:num w:numId="80" w16cid:durableId="1716149966">
    <w:abstractNumId w:val="45"/>
  </w:num>
  <w:num w:numId="81" w16cid:durableId="496383551">
    <w:abstractNumId w:val="40"/>
  </w:num>
  <w:num w:numId="82" w16cid:durableId="2026009216">
    <w:abstractNumId w:val="75"/>
  </w:num>
  <w:num w:numId="83" w16cid:durableId="378405955">
    <w:abstractNumId w:val="77"/>
  </w:num>
  <w:num w:numId="84" w16cid:durableId="151873088">
    <w:abstractNumId w:val="6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23EB7"/>
    <w:rsid w:val="000002B8"/>
    <w:rsid w:val="000009D0"/>
    <w:rsid w:val="00001093"/>
    <w:rsid w:val="0000174F"/>
    <w:rsid w:val="00003FE0"/>
    <w:rsid w:val="00004069"/>
    <w:rsid w:val="0000500B"/>
    <w:rsid w:val="00005106"/>
    <w:rsid w:val="000057B0"/>
    <w:rsid w:val="00005D7F"/>
    <w:rsid w:val="00007041"/>
    <w:rsid w:val="00012570"/>
    <w:rsid w:val="00012882"/>
    <w:rsid w:val="000142DE"/>
    <w:rsid w:val="000161FD"/>
    <w:rsid w:val="0001664E"/>
    <w:rsid w:val="00017F24"/>
    <w:rsid w:val="0002080A"/>
    <w:rsid w:val="000212EC"/>
    <w:rsid w:val="00021B2C"/>
    <w:rsid w:val="00022508"/>
    <w:rsid w:val="00022590"/>
    <w:rsid w:val="000232D2"/>
    <w:rsid w:val="00024AD8"/>
    <w:rsid w:val="00024CD4"/>
    <w:rsid w:val="000259D9"/>
    <w:rsid w:val="00025A25"/>
    <w:rsid w:val="000264E6"/>
    <w:rsid w:val="00026645"/>
    <w:rsid w:val="00027485"/>
    <w:rsid w:val="000275A0"/>
    <w:rsid w:val="000305BF"/>
    <w:rsid w:val="00031793"/>
    <w:rsid w:val="00031E68"/>
    <w:rsid w:val="00031E6C"/>
    <w:rsid w:val="00033D5B"/>
    <w:rsid w:val="000359AB"/>
    <w:rsid w:val="00036121"/>
    <w:rsid w:val="0003666F"/>
    <w:rsid w:val="00036EDE"/>
    <w:rsid w:val="0004188D"/>
    <w:rsid w:val="00041988"/>
    <w:rsid w:val="00041E83"/>
    <w:rsid w:val="0004233E"/>
    <w:rsid w:val="00042883"/>
    <w:rsid w:val="0004326B"/>
    <w:rsid w:val="000439F8"/>
    <w:rsid w:val="0004407D"/>
    <w:rsid w:val="00044860"/>
    <w:rsid w:val="00044CC2"/>
    <w:rsid w:val="00045080"/>
    <w:rsid w:val="000460DD"/>
    <w:rsid w:val="000461DE"/>
    <w:rsid w:val="00046A58"/>
    <w:rsid w:val="00047201"/>
    <w:rsid w:val="000472B8"/>
    <w:rsid w:val="000477BF"/>
    <w:rsid w:val="0005018D"/>
    <w:rsid w:val="00051D05"/>
    <w:rsid w:val="00051FB2"/>
    <w:rsid w:val="0005388A"/>
    <w:rsid w:val="000544FE"/>
    <w:rsid w:val="00054525"/>
    <w:rsid w:val="00054A4D"/>
    <w:rsid w:val="00054C82"/>
    <w:rsid w:val="00055EAD"/>
    <w:rsid w:val="00056036"/>
    <w:rsid w:val="000560C6"/>
    <w:rsid w:val="0005612B"/>
    <w:rsid w:val="00056C92"/>
    <w:rsid w:val="000605BB"/>
    <w:rsid w:val="0006076E"/>
    <w:rsid w:val="0006091E"/>
    <w:rsid w:val="00060EC3"/>
    <w:rsid w:val="000616D0"/>
    <w:rsid w:val="00063AA1"/>
    <w:rsid w:val="0006484F"/>
    <w:rsid w:val="0006566D"/>
    <w:rsid w:val="000657A4"/>
    <w:rsid w:val="00066D4B"/>
    <w:rsid w:val="00070C19"/>
    <w:rsid w:val="00070C36"/>
    <w:rsid w:val="00071398"/>
    <w:rsid w:val="00072724"/>
    <w:rsid w:val="00073136"/>
    <w:rsid w:val="000733C7"/>
    <w:rsid w:val="00074D9B"/>
    <w:rsid w:val="00075583"/>
    <w:rsid w:val="0007602D"/>
    <w:rsid w:val="00076105"/>
    <w:rsid w:val="000766D4"/>
    <w:rsid w:val="00077AF6"/>
    <w:rsid w:val="00077B4A"/>
    <w:rsid w:val="00077B83"/>
    <w:rsid w:val="0008042F"/>
    <w:rsid w:val="00080822"/>
    <w:rsid w:val="00080826"/>
    <w:rsid w:val="00080CF0"/>
    <w:rsid w:val="000816F6"/>
    <w:rsid w:val="00081E7F"/>
    <w:rsid w:val="00082691"/>
    <w:rsid w:val="00082859"/>
    <w:rsid w:val="00082F5A"/>
    <w:rsid w:val="00083EE3"/>
    <w:rsid w:val="0008554A"/>
    <w:rsid w:val="00085F30"/>
    <w:rsid w:val="00090E88"/>
    <w:rsid w:val="000913FD"/>
    <w:rsid w:val="000926BF"/>
    <w:rsid w:val="00092A85"/>
    <w:rsid w:val="00092CEC"/>
    <w:rsid w:val="000930CA"/>
    <w:rsid w:val="0009405B"/>
    <w:rsid w:val="000944CD"/>
    <w:rsid w:val="000964BB"/>
    <w:rsid w:val="00096B56"/>
    <w:rsid w:val="00096F28"/>
    <w:rsid w:val="000971DB"/>
    <w:rsid w:val="00097384"/>
    <w:rsid w:val="0009755C"/>
    <w:rsid w:val="000A077D"/>
    <w:rsid w:val="000A0881"/>
    <w:rsid w:val="000A0CB5"/>
    <w:rsid w:val="000A100C"/>
    <w:rsid w:val="000A1126"/>
    <w:rsid w:val="000A1583"/>
    <w:rsid w:val="000A1890"/>
    <w:rsid w:val="000A1BF7"/>
    <w:rsid w:val="000A25C5"/>
    <w:rsid w:val="000A2E1C"/>
    <w:rsid w:val="000A30C1"/>
    <w:rsid w:val="000A3A76"/>
    <w:rsid w:val="000A3E59"/>
    <w:rsid w:val="000A50B8"/>
    <w:rsid w:val="000A590F"/>
    <w:rsid w:val="000A5C30"/>
    <w:rsid w:val="000A60CB"/>
    <w:rsid w:val="000A7828"/>
    <w:rsid w:val="000B1408"/>
    <w:rsid w:val="000B1D08"/>
    <w:rsid w:val="000B3BB3"/>
    <w:rsid w:val="000B43D5"/>
    <w:rsid w:val="000B4992"/>
    <w:rsid w:val="000B5276"/>
    <w:rsid w:val="000B56A8"/>
    <w:rsid w:val="000B613B"/>
    <w:rsid w:val="000B6716"/>
    <w:rsid w:val="000B74FC"/>
    <w:rsid w:val="000B7574"/>
    <w:rsid w:val="000C0647"/>
    <w:rsid w:val="000C0DC4"/>
    <w:rsid w:val="000C1447"/>
    <w:rsid w:val="000C185D"/>
    <w:rsid w:val="000C2C00"/>
    <w:rsid w:val="000C3D00"/>
    <w:rsid w:val="000C42F2"/>
    <w:rsid w:val="000C4CD4"/>
    <w:rsid w:val="000C52D7"/>
    <w:rsid w:val="000C5BD1"/>
    <w:rsid w:val="000C6206"/>
    <w:rsid w:val="000C6269"/>
    <w:rsid w:val="000C6CA4"/>
    <w:rsid w:val="000C771A"/>
    <w:rsid w:val="000C7A30"/>
    <w:rsid w:val="000C7C77"/>
    <w:rsid w:val="000C7D03"/>
    <w:rsid w:val="000D1A8F"/>
    <w:rsid w:val="000D1BF6"/>
    <w:rsid w:val="000D1D41"/>
    <w:rsid w:val="000D2221"/>
    <w:rsid w:val="000D397C"/>
    <w:rsid w:val="000D5020"/>
    <w:rsid w:val="000D53AB"/>
    <w:rsid w:val="000D56CD"/>
    <w:rsid w:val="000D57EE"/>
    <w:rsid w:val="000E0807"/>
    <w:rsid w:val="000E0E9C"/>
    <w:rsid w:val="000E284E"/>
    <w:rsid w:val="000E2B01"/>
    <w:rsid w:val="000E2CB7"/>
    <w:rsid w:val="000E381C"/>
    <w:rsid w:val="000E3F43"/>
    <w:rsid w:val="000E4A81"/>
    <w:rsid w:val="000E5147"/>
    <w:rsid w:val="000E563C"/>
    <w:rsid w:val="000E6DE7"/>
    <w:rsid w:val="000F06FE"/>
    <w:rsid w:val="000F2787"/>
    <w:rsid w:val="000F28F1"/>
    <w:rsid w:val="000F2C70"/>
    <w:rsid w:val="000F3106"/>
    <w:rsid w:val="000F3901"/>
    <w:rsid w:val="000F4B6E"/>
    <w:rsid w:val="000F50D5"/>
    <w:rsid w:val="000F5E1F"/>
    <w:rsid w:val="000F6379"/>
    <w:rsid w:val="00100DDA"/>
    <w:rsid w:val="00100E58"/>
    <w:rsid w:val="001011A0"/>
    <w:rsid w:val="001018B9"/>
    <w:rsid w:val="00103258"/>
    <w:rsid w:val="0010470D"/>
    <w:rsid w:val="00104F47"/>
    <w:rsid w:val="001056EE"/>
    <w:rsid w:val="00105795"/>
    <w:rsid w:val="00106C55"/>
    <w:rsid w:val="001077EC"/>
    <w:rsid w:val="0011000D"/>
    <w:rsid w:val="001107EF"/>
    <w:rsid w:val="00110FC1"/>
    <w:rsid w:val="0011175D"/>
    <w:rsid w:val="00111D2B"/>
    <w:rsid w:val="0011229E"/>
    <w:rsid w:val="00112342"/>
    <w:rsid w:val="00112F97"/>
    <w:rsid w:val="00113706"/>
    <w:rsid w:val="00113855"/>
    <w:rsid w:val="00113BD6"/>
    <w:rsid w:val="0011444F"/>
    <w:rsid w:val="001144DC"/>
    <w:rsid w:val="0011495B"/>
    <w:rsid w:val="00114DE0"/>
    <w:rsid w:val="00115E79"/>
    <w:rsid w:val="00116500"/>
    <w:rsid w:val="00116822"/>
    <w:rsid w:val="0011688D"/>
    <w:rsid w:val="00116D4E"/>
    <w:rsid w:val="001200EE"/>
    <w:rsid w:val="00120C18"/>
    <w:rsid w:val="00121C38"/>
    <w:rsid w:val="001222E8"/>
    <w:rsid w:val="00124F87"/>
    <w:rsid w:val="0012628A"/>
    <w:rsid w:val="0012629C"/>
    <w:rsid w:val="00126A2E"/>
    <w:rsid w:val="00126A4A"/>
    <w:rsid w:val="00127219"/>
    <w:rsid w:val="001275E2"/>
    <w:rsid w:val="00130BBA"/>
    <w:rsid w:val="00131672"/>
    <w:rsid w:val="00131BBD"/>
    <w:rsid w:val="00131FC8"/>
    <w:rsid w:val="00132AEE"/>
    <w:rsid w:val="001330AA"/>
    <w:rsid w:val="00133177"/>
    <w:rsid w:val="001344AA"/>
    <w:rsid w:val="00134840"/>
    <w:rsid w:val="001355FA"/>
    <w:rsid w:val="00135CC2"/>
    <w:rsid w:val="00140026"/>
    <w:rsid w:val="00140849"/>
    <w:rsid w:val="00141622"/>
    <w:rsid w:val="00141D53"/>
    <w:rsid w:val="0014268A"/>
    <w:rsid w:val="00142E5B"/>
    <w:rsid w:val="00143536"/>
    <w:rsid w:val="00143F0D"/>
    <w:rsid w:val="00143FA1"/>
    <w:rsid w:val="001452E8"/>
    <w:rsid w:val="001454B7"/>
    <w:rsid w:val="0014582D"/>
    <w:rsid w:val="00147208"/>
    <w:rsid w:val="00150BB8"/>
    <w:rsid w:val="00150FA9"/>
    <w:rsid w:val="00152A86"/>
    <w:rsid w:val="00153773"/>
    <w:rsid w:val="0015493B"/>
    <w:rsid w:val="00154A6A"/>
    <w:rsid w:val="00155D31"/>
    <w:rsid w:val="0015656B"/>
    <w:rsid w:val="0016043D"/>
    <w:rsid w:val="0016070B"/>
    <w:rsid w:val="00160FDA"/>
    <w:rsid w:val="0016261F"/>
    <w:rsid w:val="001636D8"/>
    <w:rsid w:val="00164076"/>
    <w:rsid w:val="00165EE3"/>
    <w:rsid w:val="001662B3"/>
    <w:rsid w:val="00167B8F"/>
    <w:rsid w:val="00167FFE"/>
    <w:rsid w:val="00170B1A"/>
    <w:rsid w:val="001716AB"/>
    <w:rsid w:val="0017276A"/>
    <w:rsid w:val="00172C75"/>
    <w:rsid w:val="00172E21"/>
    <w:rsid w:val="0017350D"/>
    <w:rsid w:val="0017427D"/>
    <w:rsid w:val="0017428B"/>
    <w:rsid w:val="00175880"/>
    <w:rsid w:val="0017597E"/>
    <w:rsid w:val="00177061"/>
    <w:rsid w:val="00177199"/>
    <w:rsid w:val="0017782F"/>
    <w:rsid w:val="00177831"/>
    <w:rsid w:val="001779C8"/>
    <w:rsid w:val="0018040A"/>
    <w:rsid w:val="00180804"/>
    <w:rsid w:val="00181466"/>
    <w:rsid w:val="0018293E"/>
    <w:rsid w:val="001832DB"/>
    <w:rsid w:val="001836E9"/>
    <w:rsid w:val="00184003"/>
    <w:rsid w:val="0018463B"/>
    <w:rsid w:val="00184FEA"/>
    <w:rsid w:val="00185549"/>
    <w:rsid w:val="0018607A"/>
    <w:rsid w:val="0018709C"/>
    <w:rsid w:val="00190E37"/>
    <w:rsid w:val="00190E83"/>
    <w:rsid w:val="00193607"/>
    <w:rsid w:val="00193C5D"/>
    <w:rsid w:val="00194352"/>
    <w:rsid w:val="00194BBD"/>
    <w:rsid w:val="0019557E"/>
    <w:rsid w:val="001963D3"/>
    <w:rsid w:val="0019796D"/>
    <w:rsid w:val="001A0153"/>
    <w:rsid w:val="001A0A5B"/>
    <w:rsid w:val="001A0DDF"/>
    <w:rsid w:val="001A10DA"/>
    <w:rsid w:val="001A12F7"/>
    <w:rsid w:val="001A16FE"/>
    <w:rsid w:val="001A1718"/>
    <w:rsid w:val="001A1ACF"/>
    <w:rsid w:val="001A23BF"/>
    <w:rsid w:val="001A2520"/>
    <w:rsid w:val="001A3A62"/>
    <w:rsid w:val="001A45D1"/>
    <w:rsid w:val="001A58F7"/>
    <w:rsid w:val="001A7155"/>
    <w:rsid w:val="001B08E7"/>
    <w:rsid w:val="001B12E0"/>
    <w:rsid w:val="001B160F"/>
    <w:rsid w:val="001B1986"/>
    <w:rsid w:val="001B26ED"/>
    <w:rsid w:val="001B2AEE"/>
    <w:rsid w:val="001B38D1"/>
    <w:rsid w:val="001B393A"/>
    <w:rsid w:val="001B3BCF"/>
    <w:rsid w:val="001B3C0E"/>
    <w:rsid w:val="001B41F1"/>
    <w:rsid w:val="001B462E"/>
    <w:rsid w:val="001B60CD"/>
    <w:rsid w:val="001B7C08"/>
    <w:rsid w:val="001C02C3"/>
    <w:rsid w:val="001C1429"/>
    <w:rsid w:val="001C159F"/>
    <w:rsid w:val="001C276B"/>
    <w:rsid w:val="001C2BCA"/>
    <w:rsid w:val="001C2D35"/>
    <w:rsid w:val="001C3292"/>
    <w:rsid w:val="001C3A34"/>
    <w:rsid w:val="001C3A76"/>
    <w:rsid w:val="001C3DAF"/>
    <w:rsid w:val="001C4155"/>
    <w:rsid w:val="001C4182"/>
    <w:rsid w:val="001C441E"/>
    <w:rsid w:val="001C4F93"/>
    <w:rsid w:val="001C59BF"/>
    <w:rsid w:val="001C59CA"/>
    <w:rsid w:val="001C5FBE"/>
    <w:rsid w:val="001C6956"/>
    <w:rsid w:val="001C7160"/>
    <w:rsid w:val="001D09D4"/>
    <w:rsid w:val="001D182F"/>
    <w:rsid w:val="001D2F26"/>
    <w:rsid w:val="001D5236"/>
    <w:rsid w:val="001D54E4"/>
    <w:rsid w:val="001D5C87"/>
    <w:rsid w:val="001D5CE5"/>
    <w:rsid w:val="001D6A0D"/>
    <w:rsid w:val="001D7394"/>
    <w:rsid w:val="001D749D"/>
    <w:rsid w:val="001D754C"/>
    <w:rsid w:val="001E0560"/>
    <w:rsid w:val="001E07D4"/>
    <w:rsid w:val="001E19E7"/>
    <w:rsid w:val="001E1D85"/>
    <w:rsid w:val="001E2E17"/>
    <w:rsid w:val="001E50E6"/>
    <w:rsid w:val="001E5235"/>
    <w:rsid w:val="001E59A6"/>
    <w:rsid w:val="001E5AEE"/>
    <w:rsid w:val="001E63AC"/>
    <w:rsid w:val="001E745B"/>
    <w:rsid w:val="001E7EAD"/>
    <w:rsid w:val="001F1032"/>
    <w:rsid w:val="001F14E7"/>
    <w:rsid w:val="001F1E1B"/>
    <w:rsid w:val="001F2ACA"/>
    <w:rsid w:val="001F36E8"/>
    <w:rsid w:val="001F3973"/>
    <w:rsid w:val="001F3D1F"/>
    <w:rsid w:val="001F42A7"/>
    <w:rsid w:val="001F4467"/>
    <w:rsid w:val="001F465C"/>
    <w:rsid w:val="001F54BF"/>
    <w:rsid w:val="001F5663"/>
    <w:rsid w:val="001F6A3A"/>
    <w:rsid w:val="001F7744"/>
    <w:rsid w:val="001F79D7"/>
    <w:rsid w:val="00200696"/>
    <w:rsid w:val="002007E5"/>
    <w:rsid w:val="002025DE"/>
    <w:rsid w:val="00203055"/>
    <w:rsid w:val="00204852"/>
    <w:rsid w:val="002048F7"/>
    <w:rsid w:val="0020566C"/>
    <w:rsid w:val="00205B31"/>
    <w:rsid w:val="00205E08"/>
    <w:rsid w:val="002060D0"/>
    <w:rsid w:val="0020677B"/>
    <w:rsid w:val="0020702B"/>
    <w:rsid w:val="0020766B"/>
    <w:rsid w:val="00210128"/>
    <w:rsid w:val="00210FEB"/>
    <w:rsid w:val="002121EE"/>
    <w:rsid w:val="00212394"/>
    <w:rsid w:val="002128AB"/>
    <w:rsid w:val="00212C8F"/>
    <w:rsid w:val="002134C9"/>
    <w:rsid w:val="00213801"/>
    <w:rsid w:val="002145D3"/>
    <w:rsid w:val="002149BA"/>
    <w:rsid w:val="00214E68"/>
    <w:rsid w:val="00214F95"/>
    <w:rsid w:val="0021507B"/>
    <w:rsid w:val="00215382"/>
    <w:rsid w:val="00215C7A"/>
    <w:rsid w:val="0021782B"/>
    <w:rsid w:val="00222455"/>
    <w:rsid w:val="00223051"/>
    <w:rsid w:val="00223227"/>
    <w:rsid w:val="002237E1"/>
    <w:rsid w:val="002237FB"/>
    <w:rsid w:val="00224BD3"/>
    <w:rsid w:val="00225625"/>
    <w:rsid w:val="00225773"/>
    <w:rsid w:val="00226CED"/>
    <w:rsid w:val="002300D4"/>
    <w:rsid w:val="00230E29"/>
    <w:rsid w:val="002318D4"/>
    <w:rsid w:val="002325FC"/>
    <w:rsid w:val="00232C3B"/>
    <w:rsid w:val="00233878"/>
    <w:rsid w:val="00234379"/>
    <w:rsid w:val="002349D8"/>
    <w:rsid w:val="0023609F"/>
    <w:rsid w:val="00236448"/>
    <w:rsid w:val="002374BC"/>
    <w:rsid w:val="002375B6"/>
    <w:rsid w:val="002401B8"/>
    <w:rsid w:val="00240A38"/>
    <w:rsid w:val="00241014"/>
    <w:rsid w:val="00241349"/>
    <w:rsid w:val="00241607"/>
    <w:rsid w:val="00241A95"/>
    <w:rsid w:val="00242A28"/>
    <w:rsid w:val="00243596"/>
    <w:rsid w:val="00245554"/>
    <w:rsid w:val="002456D4"/>
    <w:rsid w:val="00245D45"/>
    <w:rsid w:val="00245F49"/>
    <w:rsid w:val="00246369"/>
    <w:rsid w:val="0024662D"/>
    <w:rsid w:val="002468A4"/>
    <w:rsid w:val="00246C3C"/>
    <w:rsid w:val="002473AB"/>
    <w:rsid w:val="002473C0"/>
    <w:rsid w:val="0024777E"/>
    <w:rsid w:val="002501BA"/>
    <w:rsid w:val="0025226B"/>
    <w:rsid w:val="00252B41"/>
    <w:rsid w:val="00252C48"/>
    <w:rsid w:val="00254073"/>
    <w:rsid w:val="00254F5C"/>
    <w:rsid w:val="002550FD"/>
    <w:rsid w:val="00255223"/>
    <w:rsid w:val="00255A73"/>
    <w:rsid w:val="00256232"/>
    <w:rsid w:val="00256E30"/>
    <w:rsid w:val="0026022E"/>
    <w:rsid w:val="00261A5F"/>
    <w:rsid w:val="00262B13"/>
    <w:rsid w:val="00263078"/>
    <w:rsid w:val="00263082"/>
    <w:rsid w:val="0026321C"/>
    <w:rsid w:val="00263278"/>
    <w:rsid w:val="00263480"/>
    <w:rsid w:val="0026426B"/>
    <w:rsid w:val="00265453"/>
    <w:rsid w:val="00266292"/>
    <w:rsid w:val="00266435"/>
    <w:rsid w:val="0026655D"/>
    <w:rsid w:val="00266E0F"/>
    <w:rsid w:val="002671C1"/>
    <w:rsid w:val="002671CF"/>
    <w:rsid w:val="00267776"/>
    <w:rsid w:val="00267EA4"/>
    <w:rsid w:val="0027066A"/>
    <w:rsid w:val="00270999"/>
    <w:rsid w:val="0027140A"/>
    <w:rsid w:val="00271B79"/>
    <w:rsid w:val="00271D73"/>
    <w:rsid w:val="002729E0"/>
    <w:rsid w:val="00273E87"/>
    <w:rsid w:val="00274F27"/>
    <w:rsid w:val="00275296"/>
    <w:rsid w:val="00275855"/>
    <w:rsid w:val="00275BB2"/>
    <w:rsid w:val="00275D48"/>
    <w:rsid w:val="00277C9E"/>
    <w:rsid w:val="0028037E"/>
    <w:rsid w:val="002805F2"/>
    <w:rsid w:val="002807F1"/>
    <w:rsid w:val="00280C15"/>
    <w:rsid w:val="00280EEE"/>
    <w:rsid w:val="002827E2"/>
    <w:rsid w:val="00282C41"/>
    <w:rsid w:val="0028354D"/>
    <w:rsid w:val="00283CA5"/>
    <w:rsid w:val="00284AB0"/>
    <w:rsid w:val="00285B13"/>
    <w:rsid w:val="0029018F"/>
    <w:rsid w:val="0029049C"/>
    <w:rsid w:val="002906D7"/>
    <w:rsid w:val="00290D26"/>
    <w:rsid w:val="00291076"/>
    <w:rsid w:val="00291935"/>
    <w:rsid w:val="00292C4C"/>
    <w:rsid w:val="0029408F"/>
    <w:rsid w:val="002948FF"/>
    <w:rsid w:val="00294B8E"/>
    <w:rsid w:val="00294FDA"/>
    <w:rsid w:val="00295183"/>
    <w:rsid w:val="00295511"/>
    <w:rsid w:val="00295E3D"/>
    <w:rsid w:val="002972B7"/>
    <w:rsid w:val="0029739F"/>
    <w:rsid w:val="0029785F"/>
    <w:rsid w:val="002A04A9"/>
    <w:rsid w:val="002A0A36"/>
    <w:rsid w:val="002A0FD7"/>
    <w:rsid w:val="002A1E59"/>
    <w:rsid w:val="002A21FC"/>
    <w:rsid w:val="002A274D"/>
    <w:rsid w:val="002A29BB"/>
    <w:rsid w:val="002A2E3F"/>
    <w:rsid w:val="002A43D5"/>
    <w:rsid w:val="002A5484"/>
    <w:rsid w:val="002A5B21"/>
    <w:rsid w:val="002A703A"/>
    <w:rsid w:val="002B02E2"/>
    <w:rsid w:val="002B0E5A"/>
    <w:rsid w:val="002B162B"/>
    <w:rsid w:val="002B2D83"/>
    <w:rsid w:val="002B3367"/>
    <w:rsid w:val="002B36D4"/>
    <w:rsid w:val="002B3C98"/>
    <w:rsid w:val="002B3D52"/>
    <w:rsid w:val="002B56B6"/>
    <w:rsid w:val="002B57FC"/>
    <w:rsid w:val="002B6471"/>
    <w:rsid w:val="002B72F3"/>
    <w:rsid w:val="002B765B"/>
    <w:rsid w:val="002B77AD"/>
    <w:rsid w:val="002C0085"/>
    <w:rsid w:val="002C13C6"/>
    <w:rsid w:val="002C1849"/>
    <w:rsid w:val="002C40BC"/>
    <w:rsid w:val="002C4435"/>
    <w:rsid w:val="002C4B67"/>
    <w:rsid w:val="002C4D33"/>
    <w:rsid w:val="002C4EFD"/>
    <w:rsid w:val="002C4FA5"/>
    <w:rsid w:val="002C57AC"/>
    <w:rsid w:val="002C5F9B"/>
    <w:rsid w:val="002C678E"/>
    <w:rsid w:val="002D06B5"/>
    <w:rsid w:val="002D08EE"/>
    <w:rsid w:val="002D1858"/>
    <w:rsid w:val="002D1B95"/>
    <w:rsid w:val="002D2B50"/>
    <w:rsid w:val="002D328D"/>
    <w:rsid w:val="002D3B7E"/>
    <w:rsid w:val="002D51E0"/>
    <w:rsid w:val="002D627F"/>
    <w:rsid w:val="002D7160"/>
    <w:rsid w:val="002D7884"/>
    <w:rsid w:val="002E4CFB"/>
    <w:rsid w:val="002E5396"/>
    <w:rsid w:val="002E556A"/>
    <w:rsid w:val="002E5D3D"/>
    <w:rsid w:val="002E770C"/>
    <w:rsid w:val="002E7927"/>
    <w:rsid w:val="002F0116"/>
    <w:rsid w:val="002F0F4F"/>
    <w:rsid w:val="002F4A16"/>
    <w:rsid w:val="002F7569"/>
    <w:rsid w:val="002F7712"/>
    <w:rsid w:val="0030040A"/>
    <w:rsid w:val="0030090C"/>
    <w:rsid w:val="00300C00"/>
    <w:rsid w:val="00301103"/>
    <w:rsid w:val="0030149A"/>
    <w:rsid w:val="00301CC8"/>
    <w:rsid w:val="00302BEF"/>
    <w:rsid w:val="0030451E"/>
    <w:rsid w:val="00305534"/>
    <w:rsid w:val="0030589C"/>
    <w:rsid w:val="00307278"/>
    <w:rsid w:val="00307BFB"/>
    <w:rsid w:val="003105DC"/>
    <w:rsid w:val="00311847"/>
    <w:rsid w:val="003119AF"/>
    <w:rsid w:val="0031214F"/>
    <w:rsid w:val="003121D9"/>
    <w:rsid w:val="00312A31"/>
    <w:rsid w:val="00312CD9"/>
    <w:rsid w:val="00312DF7"/>
    <w:rsid w:val="00313522"/>
    <w:rsid w:val="00315032"/>
    <w:rsid w:val="00315901"/>
    <w:rsid w:val="00315C95"/>
    <w:rsid w:val="003160DF"/>
    <w:rsid w:val="00316302"/>
    <w:rsid w:val="00316AC1"/>
    <w:rsid w:val="00316B91"/>
    <w:rsid w:val="00316E13"/>
    <w:rsid w:val="00320D36"/>
    <w:rsid w:val="00321392"/>
    <w:rsid w:val="0032200C"/>
    <w:rsid w:val="003221D2"/>
    <w:rsid w:val="00322416"/>
    <w:rsid w:val="0032394E"/>
    <w:rsid w:val="0032399B"/>
    <w:rsid w:val="00323B8D"/>
    <w:rsid w:val="00323EAA"/>
    <w:rsid w:val="003243BC"/>
    <w:rsid w:val="0032444C"/>
    <w:rsid w:val="00325E09"/>
    <w:rsid w:val="003265A4"/>
    <w:rsid w:val="003266C6"/>
    <w:rsid w:val="00327482"/>
    <w:rsid w:val="00330670"/>
    <w:rsid w:val="00331B3D"/>
    <w:rsid w:val="00332852"/>
    <w:rsid w:val="00333C79"/>
    <w:rsid w:val="00334C97"/>
    <w:rsid w:val="0033633B"/>
    <w:rsid w:val="00336A50"/>
    <w:rsid w:val="00336AF9"/>
    <w:rsid w:val="003379FC"/>
    <w:rsid w:val="00340000"/>
    <w:rsid w:val="00340369"/>
    <w:rsid w:val="00341A79"/>
    <w:rsid w:val="00341ACD"/>
    <w:rsid w:val="00341D35"/>
    <w:rsid w:val="00342152"/>
    <w:rsid w:val="003423B1"/>
    <w:rsid w:val="0034266A"/>
    <w:rsid w:val="00342A0D"/>
    <w:rsid w:val="0034417B"/>
    <w:rsid w:val="0034443B"/>
    <w:rsid w:val="003461ED"/>
    <w:rsid w:val="00347F96"/>
    <w:rsid w:val="0035043E"/>
    <w:rsid w:val="003507FB"/>
    <w:rsid w:val="0035098F"/>
    <w:rsid w:val="00350CBE"/>
    <w:rsid w:val="00351A93"/>
    <w:rsid w:val="00352321"/>
    <w:rsid w:val="00352519"/>
    <w:rsid w:val="003547B6"/>
    <w:rsid w:val="0035494F"/>
    <w:rsid w:val="00354D74"/>
    <w:rsid w:val="00354D95"/>
    <w:rsid w:val="0035563B"/>
    <w:rsid w:val="00355993"/>
    <w:rsid w:val="00355D79"/>
    <w:rsid w:val="00356A2B"/>
    <w:rsid w:val="003578A9"/>
    <w:rsid w:val="00361A1A"/>
    <w:rsid w:val="00361FEC"/>
    <w:rsid w:val="00362EE7"/>
    <w:rsid w:val="00363870"/>
    <w:rsid w:val="00364CEF"/>
    <w:rsid w:val="00366F52"/>
    <w:rsid w:val="003677E5"/>
    <w:rsid w:val="00367A1B"/>
    <w:rsid w:val="00367A61"/>
    <w:rsid w:val="00370488"/>
    <w:rsid w:val="00370BEA"/>
    <w:rsid w:val="003731BD"/>
    <w:rsid w:val="00373D5E"/>
    <w:rsid w:val="0037598C"/>
    <w:rsid w:val="0037727E"/>
    <w:rsid w:val="003776C0"/>
    <w:rsid w:val="00382182"/>
    <w:rsid w:val="003824DE"/>
    <w:rsid w:val="003838A3"/>
    <w:rsid w:val="00383C5F"/>
    <w:rsid w:val="00384B10"/>
    <w:rsid w:val="00385409"/>
    <w:rsid w:val="003862B0"/>
    <w:rsid w:val="00386B4E"/>
    <w:rsid w:val="00386C87"/>
    <w:rsid w:val="00387653"/>
    <w:rsid w:val="00387975"/>
    <w:rsid w:val="00390142"/>
    <w:rsid w:val="00390868"/>
    <w:rsid w:val="00390E0B"/>
    <w:rsid w:val="0039102E"/>
    <w:rsid w:val="00391376"/>
    <w:rsid w:val="00394561"/>
    <w:rsid w:val="00394676"/>
    <w:rsid w:val="00394718"/>
    <w:rsid w:val="00396375"/>
    <w:rsid w:val="00396951"/>
    <w:rsid w:val="003969A9"/>
    <w:rsid w:val="003979E1"/>
    <w:rsid w:val="003A06B8"/>
    <w:rsid w:val="003A35A7"/>
    <w:rsid w:val="003A4B43"/>
    <w:rsid w:val="003A53D2"/>
    <w:rsid w:val="003A6C45"/>
    <w:rsid w:val="003A7D85"/>
    <w:rsid w:val="003B1FC9"/>
    <w:rsid w:val="003B24A8"/>
    <w:rsid w:val="003B2FDB"/>
    <w:rsid w:val="003B3308"/>
    <w:rsid w:val="003B4369"/>
    <w:rsid w:val="003B54E1"/>
    <w:rsid w:val="003B5D70"/>
    <w:rsid w:val="003C0A60"/>
    <w:rsid w:val="003C0E4F"/>
    <w:rsid w:val="003C2BC2"/>
    <w:rsid w:val="003C39F4"/>
    <w:rsid w:val="003C4FF3"/>
    <w:rsid w:val="003C55E8"/>
    <w:rsid w:val="003C5787"/>
    <w:rsid w:val="003C5AA6"/>
    <w:rsid w:val="003C5CBF"/>
    <w:rsid w:val="003C7DC2"/>
    <w:rsid w:val="003D104C"/>
    <w:rsid w:val="003D1BC5"/>
    <w:rsid w:val="003D4A11"/>
    <w:rsid w:val="003D500C"/>
    <w:rsid w:val="003D55CA"/>
    <w:rsid w:val="003D7878"/>
    <w:rsid w:val="003E1A65"/>
    <w:rsid w:val="003E437C"/>
    <w:rsid w:val="003E4A0C"/>
    <w:rsid w:val="003E51B8"/>
    <w:rsid w:val="003E58D3"/>
    <w:rsid w:val="003E5DD6"/>
    <w:rsid w:val="003E5F6E"/>
    <w:rsid w:val="003E61BF"/>
    <w:rsid w:val="003E6528"/>
    <w:rsid w:val="003E741D"/>
    <w:rsid w:val="003E75B6"/>
    <w:rsid w:val="003E7910"/>
    <w:rsid w:val="003F015F"/>
    <w:rsid w:val="003F0898"/>
    <w:rsid w:val="003F1DD1"/>
    <w:rsid w:val="003F29E3"/>
    <w:rsid w:val="003F2C52"/>
    <w:rsid w:val="003F3627"/>
    <w:rsid w:val="003F52AC"/>
    <w:rsid w:val="003F5E03"/>
    <w:rsid w:val="003F670D"/>
    <w:rsid w:val="003F752D"/>
    <w:rsid w:val="00401A4D"/>
    <w:rsid w:val="00401D9B"/>
    <w:rsid w:val="00402C18"/>
    <w:rsid w:val="0040365A"/>
    <w:rsid w:val="00403881"/>
    <w:rsid w:val="004048A1"/>
    <w:rsid w:val="004051DB"/>
    <w:rsid w:val="004056C5"/>
    <w:rsid w:val="00406FB8"/>
    <w:rsid w:val="00407B8C"/>
    <w:rsid w:val="004109B9"/>
    <w:rsid w:val="00410A67"/>
    <w:rsid w:val="00410C1C"/>
    <w:rsid w:val="00411838"/>
    <w:rsid w:val="00411B14"/>
    <w:rsid w:val="00411C9A"/>
    <w:rsid w:val="00411CE3"/>
    <w:rsid w:val="00411EB5"/>
    <w:rsid w:val="00413E30"/>
    <w:rsid w:val="00414E3F"/>
    <w:rsid w:val="004150EE"/>
    <w:rsid w:val="00415254"/>
    <w:rsid w:val="00415E24"/>
    <w:rsid w:val="00417CD1"/>
    <w:rsid w:val="00417FC9"/>
    <w:rsid w:val="0042089A"/>
    <w:rsid w:val="00421CA3"/>
    <w:rsid w:val="00422A0A"/>
    <w:rsid w:val="00424186"/>
    <w:rsid w:val="00425046"/>
    <w:rsid w:val="004256E0"/>
    <w:rsid w:val="00425839"/>
    <w:rsid w:val="00430199"/>
    <w:rsid w:val="0043021A"/>
    <w:rsid w:val="00430AB1"/>
    <w:rsid w:val="00430E61"/>
    <w:rsid w:val="00431CD3"/>
    <w:rsid w:val="00431DFC"/>
    <w:rsid w:val="00432164"/>
    <w:rsid w:val="00432632"/>
    <w:rsid w:val="0043338E"/>
    <w:rsid w:val="00435870"/>
    <w:rsid w:val="00435BB1"/>
    <w:rsid w:val="00435C90"/>
    <w:rsid w:val="00435D38"/>
    <w:rsid w:val="00435DE2"/>
    <w:rsid w:val="00436340"/>
    <w:rsid w:val="004363AD"/>
    <w:rsid w:val="004367BF"/>
    <w:rsid w:val="00436FDC"/>
    <w:rsid w:val="00437453"/>
    <w:rsid w:val="0043754E"/>
    <w:rsid w:val="004413A6"/>
    <w:rsid w:val="004414AD"/>
    <w:rsid w:val="004414FD"/>
    <w:rsid w:val="004415F1"/>
    <w:rsid w:val="00441778"/>
    <w:rsid w:val="00442422"/>
    <w:rsid w:val="004440C8"/>
    <w:rsid w:val="004444DE"/>
    <w:rsid w:val="00444FD8"/>
    <w:rsid w:val="004457A6"/>
    <w:rsid w:val="00445AE8"/>
    <w:rsid w:val="00446818"/>
    <w:rsid w:val="00447A3E"/>
    <w:rsid w:val="004509CC"/>
    <w:rsid w:val="00452739"/>
    <w:rsid w:val="00452F9F"/>
    <w:rsid w:val="0045346B"/>
    <w:rsid w:val="00454801"/>
    <w:rsid w:val="004548EE"/>
    <w:rsid w:val="00454FA3"/>
    <w:rsid w:val="00456063"/>
    <w:rsid w:val="004574F7"/>
    <w:rsid w:val="004577F3"/>
    <w:rsid w:val="00457E7E"/>
    <w:rsid w:val="0046007F"/>
    <w:rsid w:val="00461402"/>
    <w:rsid w:val="00461B15"/>
    <w:rsid w:val="00462395"/>
    <w:rsid w:val="00462411"/>
    <w:rsid w:val="00463EE9"/>
    <w:rsid w:val="00464061"/>
    <w:rsid w:val="00465039"/>
    <w:rsid w:val="00465F20"/>
    <w:rsid w:val="00465F77"/>
    <w:rsid w:val="00466761"/>
    <w:rsid w:val="00467AE9"/>
    <w:rsid w:val="0047202B"/>
    <w:rsid w:val="00472CB6"/>
    <w:rsid w:val="00473B9B"/>
    <w:rsid w:val="00473BA1"/>
    <w:rsid w:val="004744B8"/>
    <w:rsid w:val="00474777"/>
    <w:rsid w:val="00474C71"/>
    <w:rsid w:val="00475AE7"/>
    <w:rsid w:val="00475C2B"/>
    <w:rsid w:val="00476150"/>
    <w:rsid w:val="0047783C"/>
    <w:rsid w:val="0048010D"/>
    <w:rsid w:val="00480986"/>
    <w:rsid w:val="00480A3F"/>
    <w:rsid w:val="00481249"/>
    <w:rsid w:val="004820DE"/>
    <w:rsid w:val="004823B4"/>
    <w:rsid w:val="00482475"/>
    <w:rsid w:val="004826BC"/>
    <w:rsid w:val="004829D2"/>
    <w:rsid w:val="00482B6A"/>
    <w:rsid w:val="00482B70"/>
    <w:rsid w:val="00486E1C"/>
    <w:rsid w:val="0048752A"/>
    <w:rsid w:val="00487598"/>
    <w:rsid w:val="00487C3C"/>
    <w:rsid w:val="00490124"/>
    <w:rsid w:val="00490135"/>
    <w:rsid w:val="00490556"/>
    <w:rsid w:val="0049081B"/>
    <w:rsid w:val="00490E29"/>
    <w:rsid w:val="00491A08"/>
    <w:rsid w:val="00492218"/>
    <w:rsid w:val="004936B7"/>
    <w:rsid w:val="00494300"/>
    <w:rsid w:val="004943D6"/>
    <w:rsid w:val="00496D0C"/>
    <w:rsid w:val="00496ECD"/>
    <w:rsid w:val="004A01F0"/>
    <w:rsid w:val="004A044F"/>
    <w:rsid w:val="004A0AFE"/>
    <w:rsid w:val="004A1155"/>
    <w:rsid w:val="004A3E38"/>
    <w:rsid w:val="004A41EF"/>
    <w:rsid w:val="004A47BB"/>
    <w:rsid w:val="004A65AE"/>
    <w:rsid w:val="004A702E"/>
    <w:rsid w:val="004B0D36"/>
    <w:rsid w:val="004B0E27"/>
    <w:rsid w:val="004B10D6"/>
    <w:rsid w:val="004B11C2"/>
    <w:rsid w:val="004B16EF"/>
    <w:rsid w:val="004B1AB7"/>
    <w:rsid w:val="004B1BCC"/>
    <w:rsid w:val="004B1F56"/>
    <w:rsid w:val="004B2AB6"/>
    <w:rsid w:val="004B2C35"/>
    <w:rsid w:val="004B2C68"/>
    <w:rsid w:val="004B30D3"/>
    <w:rsid w:val="004B3124"/>
    <w:rsid w:val="004B3EB9"/>
    <w:rsid w:val="004B533E"/>
    <w:rsid w:val="004B73FF"/>
    <w:rsid w:val="004B74CC"/>
    <w:rsid w:val="004C0C18"/>
    <w:rsid w:val="004C1A22"/>
    <w:rsid w:val="004C28C1"/>
    <w:rsid w:val="004C2BFA"/>
    <w:rsid w:val="004C3985"/>
    <w:rsid w:val="004C427A"/>
    <w:rsid w:val="004C6266"/>
    <w:rsid w:val="004C6A8C"/>
    <w:rsid w:val="004D0524"/>
    <w:rsid w:val="004D0699"/>
    <w:rsid w:val="004D0D1D"/>
    <w:rsid w:val="004D13D5"/>
    <w:rsid w:val="004D1DF1"/>
    <w:rsid w:val="004D22E7"/>
    <w:rsid w:val="004D3115"/>
    <w:rsid w:val="004D3B6B"/>
    <w:rsid w:val="004D46CB"/>
    <w:rsid w:val="004D4D58"/>
    <w:rsid w:val="004D4DFC"/>
    <w:rsid w:val="004D55DA"/>
    <w:rsid w:val="004D5699"/>
    <w:rsid w:val="004D5907"/>
    <w:rsid w:val="004D5A8A"/>
    <w:rsid w:val="004D6465"/>
    <w:rsid w:val="004D6823"/>
    <w:rsid w:val="004D6E97"/>
    <w:rsid w:val="004D6F79"/>
    <w:rsid w:val="004D7FE6"/>
    <w:rsid w:val="004E0053"/>
    <w:rsid w:val="004E1155"/>
    <w:rsid w:val="004E1AED"/>
    <w:rsid w:val="004E1C83"/>
    <w:rsid w:val="004E1DF4"/>
    <w:rsid w:val="004E2CDE"/>
    <w:rsid w:val="004E2DDD"/>
    <w:rsid w:val="004E3EAD"/>
    <w:rsid w:val="004E476A"/>
    <w:rsid w:val="004E4D80"/>
    <w:rsid w:val="004E51FD"/>
    <w:rsid w:val="004E5A6E"/>
    <w:rsid w:val="004E5A89"/>
    <w:rsid w:val="004E79DB"/>
    <w:rsid w:val="004E7DDC"/>
    <w:rsid w:val="004F10A0"/>
    <w:rsid w:val="004F3EC1"/>
    <w:rsid w:val="004F4991"/>
    <w:rsid w:val="004F4E9E"/>
    <w:rsid w:val="004F5221"/>
    <w:rsid w:val="004F5683"/>
    <w:rsid w:val="004F57F7"/>
    <w:rsid w:val="004F64F4"/>
    <w:rsid w:val="004F69E8"/>
    <w:rsid w:val="004F74D5"/>
    <w:rsid w:val="004F796C"/>
    <w:rsid w:val="004F7F00"/>
    <w:rsid w:val="005005A8"/>
    <w:rsid w:val="00501CDF"/>
    <w:rsid w:val="0050219C"/>
    <w:rsid w:val="00502C14"/>
    <w:rsid w:val="005036D0"/>
    <w:rsid w:val="005046C3"/>
    <w:rsid w:val="00506CE4"/>
    <w:rsid w:val="00507752"/>
    <w:rsid w:val="00507F2D"/>
    <w:rsid w:val="0051011C"/>
    <w:rsid w:val="005108D9"/>
    <w:rsid w:val="005116D7"/>
    <w:rsid w:val="00512584"/>
    <w:rsid w:val="00512F54"/>
    <w:rsid w:val="00513BC1"/>
    <w:rsid w:val="005150C5"/>
    <w:rsid w:val="00515463"/>
    <w:rsid w:val="005174D9"/>
    <w:rsid w:val="00517ADD"/>
    <w:rsid w:val="00517DF0"/>
    <w:rsid w:val="00520782"/>
    <w:rsid w:val="0052098A"/>
    <w:rsid w:val="00521B34"/>
    <w:rsid w:val="00521C39"/>
    <w:rsid w:val="00521D94"/>
    <w:rsid w:val="005221C2"/>
    <w:rsid w:val="005223E1"/>
    <w:rsid w:val="00522481"/>
    <w:rsid w:val="00524668"/>
    <w:rsid w:val="0052556C"/>
    <w:rsid w:val="00526B66"/>
    <w:rsid w:val="00527894"/>
    <w:rsid w:val="00527D18"/>
    <w:rsid w:val="00530437"/>
    <w:rsid w:val="00530AB8"/>
    <w:rsid w:val="00530B33"/>
    <w:rsid w:val="00530DC6"/>
    <w:rsid w:val="005316D7"/>
    <w:rsid w:val="0053231A"/>
    <w:rsid w:val="005326FD"/>
    <w:rsid w:val="00533219"/>
    <w:rsid w:val="0053337E"/>
    <w:rsid w:val="005338B7"/>
    <w:rsid w:val="00533DD1"/>
    <w:rsid w:val="005348EB"/>
    <w:rsid w:val="005363A1"/>
    <w:rsid w:val="0053782C"/>
    <w:rsid w:val="00537E13"/>
    <w:rsid w:val="00537EB3"/>
    <w:rsid w:val="005403CB"/>
    <w:rsid w:val="00540F52"/>
    <w:rsid w:val="005411C8"/>
    <w:rsid w:val="00542141"/>
    <w:rsid w:val="0054223D"/>
    <w:rsid w:val="00543359"/>
    <w:rsid w:val="005438BC"/>
    <w:rsid w:val="00544362"/>
    <w:rsid w:val="00544620"/>
    <w:rsid w:val="005447F6"/>
    <w:rsid w:val="0054541D"/>
    <w:rsid w:val="005454BB"/>
    <w:rsid w:val="005455AC"/>
    <w:rsid w:val="00545734"/>
    <w:rsid w:val="00546289"/>
    <w:rsid w:val="00546F8A"/>
    <w:rsid w:val="005479A0"/>
    <w:rsid w:val="00550542"/>
    <w:rsid w:val="005505AB"/>
    <w:rsid w:val="00550B73"/>
    <w:rsid w:val="00550F71"/>
    <w:rsid w:val="005516B1"/>
    <w:rsid w:val="00551BD7"/>
    <w:rsid w:val="005525CD"/>
    <w:rsid w:val="00552AB1"/>
    <w:rsid w:val="0055329D"/>
    <w:rsid w:val="00554A7C"/>
    <w:rsid w:val="00554C5F"/>
    <w:rsid w:val="00555343"/>
    <w:rsid w:val="0055545C"/>
    <w:rsid w:val="0055627F"/>
    <w:rsid w:val="00556671"/>
    <w:rsid w:val="00556C4E"/>
    <w:rsid w:val="00557368"/>
    <w:rsid w:val="00560A9E"/>
    <w:rsid w:val="00560F81"/>
    <w:rsid w:val="005625CF"/>
    <w:rsid w:val="0056555B"/>
    <w:rsid w:val="00565AE4"/>
    <w:rsid w:val="00566FCB"/>
    <w:rsid w:val="00570633"/>
    <w:rsid w:val="005707EA"/>
    <w:rsid w:val="0057177A"/>
    <w:rsid w:val="00571CE5"/>
    <w:rsid w:val="00572AD3"/>
    <w:rsid w:val="00572B5A"/>
    <w:rsid w:val="00572B69"/>
    <w:rsid w:val="00572F9A"/>
    <w:rsid w:val="00573440"/>
    <w:rsid w:val="005737B4"/>
    <w:rsid w:val="0057576B"/>
    <w:rsid w:val="00575E9A"/>
    <w:rsid w:val="00576017"/>
    <w:rsid w:val="005763DB"/>
    <w:rsid w:val="005767DB"/>
    <w:rsid w:val="00576EDD"/>
    <w:rsid w:val="00577E9A"/>
    <w:rsid w:val="0058032B"/>
    <w:rsid w:val="005811A6"/>
    <w:rsid w:val="00581D29"/>
    <w:rsid w:val="00582965"/>
    <w:rsid w:val="005829ED"/>
    <w:rsid w:val="00582B92"/>
    <w:rsid w:val="00582D5A"/>
    <w:rsid w:val="00583753"/>
    <w:rsid w:val="00583F43"/>
    <w:rsid w:val="005842E3"/>
    <w:rsid w:val="005845D6"/>
    <w:rsid w:val="00585181"/>
    <w:rsid w:val="00586B97"/>
    <w:rsid w:val="00587DBD"/>
    <w:rsid w:val="00590534"/>
    <w:rsid w:val="0059070A"/>
    <w:rsid w:val="005929B4"/>
    <w:rsid w:val="00593482"/>
    <w:rsid w:val="0059377F"/>
    <w:rsid w:val="00594A33"/>
    <w:rsid w:val="00597FEB"/>
    <w:rsid w:val="005A00BF"/>
    <w:rsid w:val="005A0C44"/>
    <w:rsid w:val="005A0CA0"/>
    <w:rsid w:val="005A28B5"/>
    <w:rsid w:val="005A36F9"/>
    <w:rsid w:val="005A37C8"/>
    <w:rsid w:val="005A4E86"/>
    <w:rsid w:val="005A5110"/>
    <w:rsid w:val="005A562F"/>
    <w:rsid w:val="005A7265"/>
    <w:rsid w:val="005A72A1"/>
    <w:rsid w:val="005A7E06"/>
    <w:rsid w:val="005B1AD1"/>
    <w:rsid w:val="005B1BAF"/>
    <w:rsid w:val="005B3A98"/>
    <w:rsid w:val="005B3D64"/>
    <w:rsid w:val="005B4D3C"/>
    <w:rsid w:val="005B54D8"/>
    <w:rsid w:val="005B5BE9"/>
    <w:rsid w:val="005B6440"/>
    <w:rsid w:val="005B6997"/>
    <w:rsid w:val="005B6A41"/>
    <w:rsid w:val="005B7FFA"/>
    <w:rsid w:val="005C0885"/>
    <w:rsid w:val="005C1139"/>
    <w:rsid w:val="005C1150"/>
    <w:rsid w:val="005C1DA3"/>
    <w:rsid w:val="005C20A9"/>
    <w:rsid w:val="005C3383"/>
    <w:rsid w:val="005C3F05"/>
    <w:rsid w:val="005C43CD"/>
    <w:rsid w:val="005C59F2"/>
    <w:rsid w:val="005C5E00"/>
    <w:rsid w:val="005C68B4"/>
    <w:rsid w:val="005C6D4F"/>
    <w:rsid w:val="005D0777"/>
    <w:rsid w:val="005D10DE"/>
    <w:rsid w:val="005D1215"/>
    <w:rsid w:val="005D1770"/>
    <w:rsid w:val="005D26AF"/>
    <w:rsid w:val="005D31C7"/>
    <w:rsid w:val="005D4253"/>
    <w:rsid w:val="005D45F7"/>
    <w:rsid w:val="005D57A7"/>
    <w:rsid w:val="005D5C79"/>
    <w:rsid w:val="005E0264"/>
    <w:rsid w:val="005E0C1A"/>
    <w:rsid w:val="005E10FE"/>
    <w:rsid w:val="005E1275"/>
    <w:rsid w:val="005E264B"/>
    <w:rsid w:val="005E2B4C"/>
    <w:rsid w:val="005E371D"/>
    <w:rsid w:val="005E3E71"/>
    <w:rsid w:val="005E495D"/>
    <w:rsid w:val="005E60AD"/>
    <w:rsid w:val="005F0CC4"/>
    <w:rsid w:val="005F1BB4"/>
    <w:rsid w:val="005F240A"/>
    <w:rsid w:val="005F2E93"/>
    <w:rsid w:val="005F3090"/>
    <w:rsid w:val="005F39E7"/>
    <w:rsid w:val="005F4770"/>
    <w:rsid w:val="005F555E"/>
    <w:rsid w:val="005F56A1"/>
    <w:rsid w:val="005F5A01"/>
    <w:rsid w:val="005F5EEB"/>
    <w:rsid w:val="005F5F6E"/>
    <w:rsid w:val="005F63E1"/>
    <w:rsid w:val="005F67B9"/>
    <w:rsid w:val="005F6A59"/>
    <w:rsid w:val="005F77A7"/>
    <w:rsid w:val="005F7A0E"/>
    <w:rsid w:val="00601017"/>
    <w:rsid w:val="006010E5"/>
    <w:rsid w:val="00603228"/>
    <w:rsid w:val="00603CB2"/>
    <w:rsid w:val="00604966"/>
    <w:rsid w:val="006051C8"/>
    <w:rsid w:val="00605959"/>
    <w:rsid w:val="00605B70"/>
    <w:rsid w:val="00607000"/>
    <w:rsid w:val="00612A24"/>
    <w:rsid w:val="00613046"/>
    <w:rsid w:val="00613136"/>
    <w:rsid w:val="0061313F"/>
    <w:rsid w:val="0061419E"/>
    <w:rsid w:val="00614709"/>
    <w:rsid w:val="00615257"/>
    <w:rsid w:val="00615FED"/>
    <w:rsid w:val="00616020"/>
    <w:rsid w:val="00616311"/>
    <w:rsid w:val="00616432"/>
    <w:rsid w:val="0061765C"/>
    <w:rsid w:val="006178A8"/>
    <w:rsid w:val="006179EA"/>
    <w:rsid w:val="00620544"/>
    <w:rsid w:val="00621283"/>
    <w:rsid w:val="00621B99"/>
    <w:rsid w:val="00622C23"/>
    <w:rsid w:val="00623F0C"/>
    <w:rsid w:val="00624F14"/>
    <w:rsid w:val="00624F35"/>
    <w:rsid w:val="00625953"/>
    <w:rsid w:val="00625A6B"/>
    <w:rsid w:val="006261FF"/>
    <w:rsid w:val="00626534"/>
    <w:rsid w:val="00626D46"/>
    <w:rsid w:val="0062711F"/>
    <w:rsid w:val="006272F5"/>
    <w:rsid w:val="00627867"/>
    <w:rsid w:val="00627AFD"/>
    <w:rsid w:val="00627DBF"/>
    <w:rsid w:val="0063054A"/>
    <w:rsid w:val="00630882"/>
    <w:rsid w:val="00630970"/>
    <w:rsid w:val="00631730"/>
    <w:rsid w:val="00631A14"/>
    <w:rsid w:val="00632703"/>
    <w:rsid w:val="006342E6"/>
    <w:rsid w:val="0063467D"/>
    <w:rsid w:val="00634E78"/>
    <w:rsid w:val="00635F47"/>
    <w:rsid w:val="00636738"/>
    <w:rsid w:val="00636CCE"/>
    <w:rsid w:val="00636D7B"/>
    <w:rsid w:val="00637EE9"/>
    <w:rsid w:val="006401ED"/>
    <w:rsid w:val="00640902"/>
    <w:rsid w:val="00640AA0"/>
    <w:rsid w:val="00640CB5"/>
    <w:rsid w:val="006434A9"/>
    <w:rsid w:val="00644D89"/>
    <w:rsid w:val="00644FA5"/>
    <w:rsid w:val="00645B59"/>
    <w:rsid w:val="00645FDE"/>
    <w:rsid w:val="006474BE"/>
    <w:rsid w:val="00647B06"/>
    <w:rsid w:val="0065014E"/>
    <w:rsid w:val="006505C9"/>
    <w:rsid w:val="00651060"/>
    <w:rsid w:val="00651608"/>
    <w:rsid w:val="00651BF2"/>
    <w:rsid w:val="00652529"/>
    <w:rsid w:val="00652AD4"/>
    <w:rsid w:val="006531B1"/>
    <w:rsid w:val="006534A9"/>
    <w:rsid w:val="006540A9"/>
    <w:rsid w:val="00654230"/>
    <w:rsid w:val="006542C0"/>
    <w:rsid w:val="006547B5"/>
    <w:rsid w:val="00655521"/>
    <w:rsid w:val="006555CC"/>
    <w:rsid w:val="00656F49"/>
    <w:rsid w:val="00657790"/>
    <w:rsid w:val="0065785E"/>
    <w:rsid w:val="006579B1"/>
    <w:rsid w:val="00657B26"/>
    <w:rsid w:val="00657DF6"/>
    <w:rsid w:val="0066087A"/>
    <w:rsid w:val="0066088D"/>
    <w:rsid w:val="00661178"/>
    <w:rsid w:val="006619BF"/>
    <w:rsid w:val="00661F3C"/>
    <w:rsid w:val="0066360E"/>
    <w:rsid w:val="00664AC9"/>
    <w:rsid w:val="00665AB9"/>
    <w:rsid w:val="006661F6"/>
    <w:rsid w:val="00667BF4"/>
    <w:rsid w:val="006701D3"/>
    <w:rsid w:val="00670CC1"/>
    <w:rsid w:val="00670F3C"/>
    <w:rsid w:val="00671A39"/>
    <w:rsid w:val="00671C52"/>
    <w:rsid w:val="00672A8E"/>
    <w:rsid w:val="00672B57"/>
    <w:rsid w:val="006739F9"/>
    <w:rsid w:val="006744DF"/>
    <w:rsid w:val="00674503"/>
    <w:rsid w:val="00674B8D"/>
    <w:rsid w:val="00674FF0"/>
    <w:rsid w:val="0067547D"/>
    <w:rsid w:val="006754E1"/>
    <w:rsid w:val="00675FFE"/>
    <w:rsid w:val="00676824"/>
    <w:rsid w:val="00676839"/>
    <w:rsid w:val="0067794B"/>
    <w:rsid w:val="00677DBA"/>
    <w:rsid w:val="006801C7"/>
    <w:rsid w:val="006828DD"/>
    <w:rsid w:val="00683306"/>
    <w:rsid w:val="006841EC"/>
    <w:rsid w:val="00684B78"/>
    <w:rsid w:val="00685091"/>
    <w:rsid w:val="006850B1"/>
    <w:rsid w:val="0068558C"/>
    <w:rsid w:val="0068675B"/>
    <w:rsid w:val="00687419"/>
    <w:rsid w:val="006900B2"/>
    <w:rsid w:val="006909AA"/>
    <w:rsid w:val="0069217D"/>
    <w:rsid w:val="00692B9E"/>
    <w:rsid w:val="00693782"/>
    <w:rsid w:val="00693B88"/>
    <w:rsid w:val="00694054"/>
    <w:rsid w:val="00694791"/>
    <w:rsid w:val="00694B48"/>
    <w:rsid w:val="006951F9"/>
    <w:rsid w:val="00695FD4"/>
    <w:rsid w:val="00696EAA"/>
    <w:rsid w:val="006A0918"/>
    <w:rsid w:val="006A18DB"/>
    <w:rsid w:val="006A1932"/>
    <w:rsid w:val="006A1A33"/>
    <w:rsid w:val="006A1C8F"/>
    <w:rsid w:val="006A337C"/>
    <w:rsid w:val="006A3EAF"/>
    <w:rsid w:val="006A45D6"/>
    <w:rsid w:val="006A4A40"/>
    <w:rsid w:val="006A4AAB"/>
    <w:rsid w:val="006A4BCA"/>
    <w:rsid w:val="006A5FAF"/>
    <w:rsid w:val="006A79B7"/>
    <w:rsid w:val="006B29C5"/>
    <w:rsid w:val="006B3C69"/>
    <w:rsid w:val="006B44E0"/>
    <w:rsid w:val="006B46CB"/>
    <w:rsid w:val="006B4DE1"/>
    <w:rsid w:val="006B5176"/>
    <w:rsid w:val="006B5554"/>
    <w:rsid w:val="006B5A88"/>
    <w:rsid w:val="006B6149"/>
    <w:rsid w:val="006B62FC"/>
    <w:rsid w:val="006B66A2"/>
    <w:rsid w:val="006B6821"/>
    <w:rsid w:val="006C0F4A"/>
    <w:rsid w:val="006C0F87"/>
    <w:rsid w:val="006C16AE"/>
    <w:rsid w:val="006C1EB7"/>
    <w:rsid w:val="006C2364"/>
    <w:rsid w:val="006C30F3"/>
    <w:rsid w:val="006C32B3"/>
    <w:rsid w:val="006C4EB4"/>
    <w:rsid w:val="006C512B"/>
    <w:rsid w:val="006C55B5"/>
    <w:rsid w:val="006C56A9"/>
    <w:rsid w:val="006C6964"/>
    <w:rsid w:val="006C6EAB"/>
    <w:rsid w:val="006C798A"/>
    <w:rsid w:val="006D013B"/>
    <w:rsid w:val="006D027E"/>
    <w:rsid w:val="006D0C58"/>
    <w:rsid w:val="006D0F0E"/>
    <w:rsid w:val="006D18CE"/>
    <w:rsid w:val="006D2E00"/>
    <w:rsid w:val="006D3174"/>
    <w:rsid w:val="006D46BB"/>
    <w:rsid w:val="006D54CF"/>
    <w:rsid w:val="006D5704"/>
    <w:rsid w:val="006D58F7"/>
    <w:rsid w:val="006D5E1F"/>
    <w:rsid w:val="006D6101"/>
    <w:rsid w:val="006D6443"/>
    <w:rsid w:val="006D64E8"/>
    <w:rsid w:val="006D6858"/>
    <w:rsid w:val="006D6D26"/>
    <w:rsid w:val="006D6D84"/>
    <w:rsid w:val="006D7371"/>
    <w:rsid w:val="006E02CA"/>
    <w:rsid w:val="006E067F"/>
    <w:rsid w:val="006E1BCB"/>
    <w:rsid w:val="006E22A4"/>
    <w:rsid w:val="006E31DD"/>
    <w:rsid w:val="006E518A"/>
    <w:rsid w:val="006E5586"/>
    <w:rsid w:val="006E559E"/>
    <w:rsid w:val="006E5A33"/>
    <w:rsid w:val="006E6129"/>
    <w:rsid w:val="006F00B1"/>
    <w:rsid w:val="006F00C2"/>
    <w:rsid w:val="006F0421"/>
    <w:rsid w:val="006F0EC9"/>
    <w:rsid w:val="006F3384"/>
    <w:rsid w:val="006F33AF"/>
    <w:rsid w:val="006F4E36"/>
    <w:rsid w:val="006F4F55"/>
    <w:rsid w:val="006F5219"/>
    <w:rsid w:val="006F591D"/>
    <w:rsid w:val="006F6705"/>
    <w:rsid w:val="006F73C1"/>
    <w:rsid w:val="006F7602"/>
    <w:rsid w:val="00701332"/>
    <w:rsid w:val="00701511"/>
    <w:rsid w:val="00701D9A"/>
    <w:rsid w:val="00702A2F"/>
    <w:rsid w:val="00702C9D"/>
    <w:rsid w:val="00702E28"/>
    <w:rsid w:val="00703330"/>
    <w:rsid w:val="00704C59"/>
    <w:rsid w:val="00705EA6"/>
    <w:rsid w:val="007067F9"/>
    <w:rsid w:val="00706AD6"/>
    <w:rsid w:val="00706B65"/>
    <w:rsid w:val="00707BAD"/>
    <w:rsid w:val="007109A2"/>
    <w:rsid w:val="00711545"/>
    <w:rsid w:val="00711711"/>
    <w:rsid w:val="00711E79"/>
    <w:rsid w:val="00712817"/>
    <w:rsid w:val="007128B3"/>
    <w:rsid w:val="00712A8E"/>
    <w:rsid w:val="00712DAE"/>
    <w:rsid w:val="00713668"/>
    <w:rsid w:val="00713934"/>
    <w:rsid w:val="00713984"/>
    <w:rsid w:val="00713BC5"/>
    <w:rsid w:val="00714049"/>
    <w:rsid w:val="007144DE"/>
    <w:rsid w:val="00714643"/>
    <w:rsid w:val="00714857"/>
    <w:rsid w:val="0071489F"/>
    <w:rsid w:val="00714A74"/>
    <w:rsid w:val="00714FDD"/>
    <w:rsid w:val="007164C6"/>
    <w:rsid w:val="00716A05"/>
    <w:rsid w:val="00716AE1"/>
    <w:rsid w:val="00716FF1"/>
    <w:rsid w:val="00717400"/>
    <w:rsid w:val="00717C03"/>
    <w:rsid w:val="00721B92"/>
    <w:rsid w:val="007222CF"/>
    <w:rsid w:val="00722308"/>
    <w:rsid w:val="0072363F"/>
    <w:rsid w:val="007242B7"/>
    <w:rsid w:val="007258CA"/>
    <w:rsid w:val="00726CDE"/>
    <w:rsid w:val="00726D8E"/>
    <w:rsid w:val="007271DA"/>
    <w:rsid w:val="00730167"/>
    <w:rsid w:val="007311F2"/>
    <w:rsid w:val="007315B1"/>
    <w:rsid w:val="00731FF5"/>
    <w:rsid w:val="00732388"/>
    <w:rsid w:val="00732BB3"/>
    <w:rsid w:val="00732D0F"/>
    <w:rsid w:val="00733C63"/>
    <w:rsid w:val="007350DA"/>
    <w:rsid w:val="00735169"/>
    <w:rsid w:val="00736592"/>
    <w:rsid w:val="0073784A"/>
    <w:rsid w:val="00741EBB"/>
    <w:rsid w:val="0074241B"/>
    <w:rsid w:val="007425B1"/>
    <w:rsid w:val="0074435E"/>
    <w:rsid w:val="00744DE5"/>
    <w:rsid w:val="00744FD4"/>
    <w:rsid w:val="00745905"/>
    <w:rsid w:val="00745935"/>
    <w:rsid w:val="00745E12"/>
    <w:rsid w:val="007461B2"/>
    <w:rsid w:val="00747249"/>
    <w:rsid w:val="007474B4"/>
    <w:rsid w:val="007474BA"/>
    <w:rsid w:val="0074776D"/>
    <w:rsid w:val="007477E6"/>
    <w:rsid w:val="007509B0"/>
    <w:rsid w:val="00750A0B"/>
    <w:rsid w:val="0075177B"/>
    <w:rsid w:val="00751DCF"/>
    <w:rsid w:val="007525E2"/>
    <w:rsid w:val="00752661"/>
    <w:rsid w:val="0075352D"/>
    <w:rsid w:val="007544F6"/>
    <w:rsid w:val="00754F77"/>
    <w:rsid w:val="0075618C"/>
    <w:rsid w:val="007564DC"/>
    <w:rsid w:val="007613E2"/>
    <w:rsid w:val="00761C14"/>
    <w:rsid w:val="00761FCD"/>
    <w:rsid w:val="00762A24"/>
    <w:rsid w:val="00762B32"/>
    <w:rsid w:val="0076463A"/>
    <w:rsid w:val="0076487B"/>
    <w:rsid w:val="0076558A"/>
    <w:rsid w:val="007663B2"/>
    <w:rsid w:val="00766F27"/>
    <w:rsid w:val="00767CAD"/>
    <w:rsid w:val="00767FF0"/>
    <w:rsid w:val="00770B70"/>
    <w:rsid w:val="00771DF2"/>
    <w:rsid w:val="00772280"/>
    <w:rsid w:val="0077463E"/>
    <w:rsid w:val="00774E31"/>
    <w:rsid w:val="00775D01"/>
    <w:rsid w:val="00776409"/>
    <w:rsid w:val="00777704"/>
    <w:rsid w:val="00777915"/>
    <w:rsid w:val="007803F5"/>
    <w:rsid w:val="0078114E"/>
    <w:rsid w:val="00781648"/>
    <w:rsid w:val="00781CE5"/>
    <w:rsid w:val="00782A06"/>
    <w:rsid w:val="00784AE9"/>
    <w:rsid w:val="00786565"/>
    <w:rsid w:val="007867F1"/>
    <w:rsid w:val="00786E8E"/>
    <w:rsid w:val="007879E8"/>
    <w:rsid w:val="007901BE"/>
    <w:rsid w:val="007905D1"/>
    <w:rsid w:val="00791183"/>
    <w:rsid w:val="00792343"/>
    <w:rsid w:val="00793B78"/>
    <w:rsid w:val="00793C96"/>
    <w:rsid w:val="00793CB2"/>
    <w:rsid w:val="007946FF"/>
    <w:rsid w:val="0079628F"/>
    <w:rsid w:val="00797A21"/>
    <w:rsid w:val="00797A37"/>
    <w:rsid w:val="00797AB0"/>
    <w:rsid w:val="00797D71"/>
    <w:rsid w:val="00797FD9"/>
    <w:rsid w:val="007A00E0"/>
    <w:rsid w:val="007A022B"/>
    <w:rsid w:val="007A0693"/>
    <w:rsid w:val="007A18A3"/>
    <w:rsid w:val="007A1B25"/>
    <w:rsid w:val="007A3130"/>
    <w:rsid w:val="007A407D"/>
    <w:rsid w:val="007A5274"/>
    <w:rsid w:val="007A5769"/>
    <w:rsid w:val="007A7F3D"/>
    <w:rsid w:val="007B0256"/>
    <w:rsid w:val="007B0D5F"/>
    <w:rsid w:val="007B0E07"/>
    <w:rsid w:val="007B1A41"/>
    <w:rsid w:val="007B2E92"/>
    <w:rsid w:val="007B440E"/>
    <w:rsid w:val="007B4E2B"/>
    <w:rsid w:val="007B5368"/>
    <w:rsid w:val="007B53E0"/>
    <w:rsid w:val="007B6697"/>
    <w:rsid w:val="007C0C5D"/>
    <w:rsid w:val="007C1A91"/>
    <w:rsid w:val="007C2DBC"/>
    <w:rsid w:val="007C30A0"/>
    <w:rsid w:val="007C4544"/>
    <w:rsid w:val="007C4AF6"/>
    <w:rsid w:val="007C5380"/>
    <w:rsid w:val="007C5394"/>
    <w:rsid w:val="007C6085"/>
    <w:rsid w:val="007C67E3"/>
    <w:rsid w:val="007C7127"/>
    <w:rsid w:val="007C752A"/>
    <w:rsid w:val="007C7666"/>
    <w:rsid w:val="007D25F9"/>
    <w:rsid w:val="007D2B45"/>
    <w:rsid w:val="007D333B"/>
    <w:rsid w:val="007D488E"/>
    <w:rsid w:val="007D4D6D"/>
    <w:rsid w:val="007D5AA0"/>
    <w:rsid w:val="007D5C52"/>
    <w:rsid w:val="007D61E0"/>
    <w:rsid w:val="007E047F"/>
    <w:rsid w:val="007E0DB6"/>
    <w:rsid w:val="007E1924"/>
    <w:rsid w:val="007E4256"/>
    <w:rsid w:val="007E4EE1"/>
    <w:rsid w:val="007E554B"/>
    <w:rsid w:val="007E68E6"/>
    <w:rsid w:val="007E6FF6"/>
    <w:rsid w:val="007E718F"/>
    <w:rsid w:val="007E7917"/>
    <w:rsid w:val="007F0023"/>
    <w:rsid w:val="007F128C"/>
    <w:rsid w:val="007F1298"/>
    <w:rsid w:val="007F1417"/>
    <w:rsid w:val="007F1803"/>
    <w:rsid w:val="007F1B7B"/>
    <w:rsid w:val="007F2457"/>
    <w:rsid w:val="007F2629"/>
    <w:rsid w:val="007F4D2C"/>
    <w:rsid w:val="007F4F52"/>
    <w:rsid w:val="007F520B"/>
    <w:rsid w:val="007F5AE3"/>
    <w:rsid w:val="007F6C7C"/>
    <w:rsid w:val="007F7255"/>
    <w:rsid w:val="007F7BFA"/>
    <w:rsid w:val="008013DA"/>
    <w:rsid w:val="00801CBA"/>
    <w:rsid w:val="00802660"/>
    <w:rsid w:val="00803CDF"/>
    <w:rsid w:val="0080439A"/>
    <w:rsid w:val="00804ACF"/>
    <w:rsid w:val="00805337"/>
    <w:rsid w:val="008056E2"/>
    <w:rsid w:val="00805963"/>
    <w:rsid w:val="0080606D"/>
    <w:rsid w:val="00806207"/>
    <w:rsid w:val="008063EB"/>
    <w:rsid w:val="00806F07"/>
    <w:rsid w:val="0080707F"/>
    <w:rsid w:val="008073EE"/>
    <w:rsid w:val="008078C5"/>
    <w:rsid w:val="0081056D"/>
    <w:rsid w:val="00810872"/>
    <w:rsid w:val="00811F85"/>
    <w:rsid w:val="00812A15"/>
    <w:rsid w:val="0081337F"/>
    <w:rsid w:val="008144EA"/>
    <w:rsid w:val="00814B27"/>
    <w:rsid w:val="00815165"/>
    <w:rsid w:val="008159E9"/>
    <w:rsid w:val="008164FC"/>
    <w:rsid w:val="00816C07"/>
    <w:rsid w:val="00817127"/>
    <w:rsid w:val="00817787"/>
    <w:rsid w:val="008179E4"/>
    <w:rsid w:val="008202DD"/>
    <w:rsid w:val="00820CD4"/>
    <w:rsid w:val="0082128B"/>
    <w:rsid w:val="00822005"/>
    <w:rsid w:val="0082300A"/>
    <w:rsid w:val="008240F0"/>
    <w:rsid w:val="0082464D"/>
    <w:rsid w:val="008268F7"/>
    <w:rsid w:val="00826B39"/>
    <w:rsid w:val="008273C9"/>
    <w:rsid w:val="00827696"/>
    <w:rsid w:val="00827DC3"/>
    <w:rsid w:val="00827DCA"/>
    <w:rsid w:val="008300AE"/>
    <w:rsid w:val="008308BD"/>
    <w:rsid w:val="00830D5E"/>
    <w:rsid w:val="00831036"/>
    <w:rsid w:val="0083129F"/>
    <w:rsid w:val="008312E4"/>
    <w:rsid w:val="008325D7"/>
    <w:rsid w:val="00833046"/>
    <w:rsid w:val="008331E8"/>
    <w:rsid w:val="008339AC"/>
    <w:rsid w:val="00833A7C"/>
    <w:rsid w:val="00833BD6"/>
    <w:rsid w:val="00833DC2"/>
    <w:rsid w:val="00833F93"/>
    <w:rsid w:val="00834789"/>
    <w:rsid w:val="008347BD"/>
    <w:rsid w:val="008350CB"/>
    <w:rsid w:val="008355FB"/>
    <w:rsid w:val="0083704C"/>
    <w:rsid w:val="00840412"/>
    <w:rsid w:val="00840BE0"/>
    <w:rsid w:val="0084170A"/>
    <w:rsid w:val="008422C2"/>
    <w:rsid w:val="0084244E"/>
    <w:rsid w:val="00843079"/>
    <w:rsid w:val="00843FF7"/>
    <w:rsid w:val="00844218"/>
    <w:rsid w:val="00844972"/>
    <w:rsid w:val="00845847"/>
    <w:rsid w:val="00846DF0"/>
    <w:rsid w:val="008478CA"/>
    <w:rsid w:val="00847CF1"/>
    <w:rsid w:val="00847F61"/>
    <w:rsid w:val="00850116"/>
    <w:rsid w:val="008508B9"/>
    <w:rsid w:val="0085130D"/>
    <w:rsid w:val="00852472"/>
    <w:rsid w:val="00852A96"/>
    <w:rsid w:val="00852E92"/>
    <w:rsid w:val="0085404C"/>
    <w:rsid w:val="00854AD2"/>
    <w:rsid w:val="00855060"/>
    <w:rsid w:val="008562F1"/>
    <w:rsid w:val="0086001E"/>
    <w:rsid w:val="008603F3"/>
    <w:rsid w:val="0086234F"/>
    <w:rsid w:val="00862720"/>
    <w:rsid w:val="00862D03"/>
    <w:rsid w:val="00863DC3"/>
    <w:rsid w:val="0086566C"/>
    <w:rsid w:val="00865CEC"/>
    <w:rsid w:val="00865E40"/>
    <w:rsid w:val="008675AF"/>
    <w:rsid w:val="00867902"/>
    <w:rsid w:val="008706BD"/>
    <w:rsid w:val="00870DC8"/>
    <w:rsid w:val="00871357"/>
    <w:rsid w:val="008713A0"/>
    <w:rsid w:val="00871E8F"/>
    <w:rsid w:val="00872748"/>
    <w:rsid w:val="00872A01"/>
    <w:rsid w:val="00873A93"/>
    <w:rsid w:val="00873C38"/>
    <w:rsid w:val="008747A2"/>
    <w:rsid w:val="00874BFF"/>
    <w:rsid w:val="00874CF4"/>
    <w:rsid w:val="00875957"/>
    <w:rsid w:val="00875982"/>
    <w:rsid w:val="0087647C"/>
    <w:rsid w:val="00876766"/>
    <w:rsid w:val="008769A1"/>
    <w:rsid w:val="00876A45"/>
    <w:rsid w:val="00876BA9"/>
    <w:rsid w:val="00876D14"/>
    <w:rsid w:val="00877487"/>
    <w:rsid w:val="00881537"/>
    <w:rsid w:val="0088177B"/>
    <w:rsid w:val="00881BA4"/>
    <w:rsid w:val="008824AD"/>
    <w:rsid w:val="00882AE3"/>
    <w:rsid w:val="00882CD7"/>
    <w:rsid w:val="00883C38"/>
    <w:rsid w:val="008842D8"/>
    <w:rsid w:val="00884B71"/>
    <w:rsid w:val="00884D2D"/>
    <w:rsid w:val="008853C9"/>
    <w:rsid w:val="00887937"/>
    <w:rsid w:val="00887953"/>
    <w:rsid w:val="008905C2"/>
    <w:rsid w:val="0089138A"/>
    <w:rsid w:val="0089166F"/>
    <w:rsid w:val="00892706"/>
    <w:rsid w:val="00893C3B"/>
    <w:rsid w:val="00894787"/>
    <w:rsid w:val="00895000"/>
    <w:rsid w:val="00895199"/>
    <w:rsid w:val="0089560D"/>
    <w:rsid w:val="00895987"/>
    <w:rsid w:val="00897E01"/>
    <w:rsid w:val="008A00FB"/>
    <w:rsid w:val="008A05A1"/>
    <w:rsid w:val="008A0CF6"/>
    <w:rsid w:val="008A168A"/>
    <w:rsid w:val="008A18F2"/>
    <w:rsid w:val="008A23D6"/>
    <w:rsid w:val="008A25E9"/>
    <w:rsid w:val="008A268E"/>
    <w:rsid w:val="008A35E6"/>
    <w:rsid w:val="008A5229"/>
    <w:rsid w:val="008A65A1"/>
    <w:rsid w:val="008A6646"/>
    <w:rsid w:val="008A6FEF"/>
    <w:rsid w:val="008A70AE"/>
    <w:rsid w:val="008A7D69"/>
    <w:rsid w:val="008B025D"/>
    <w:rsid w:val="008B0B3E"/>
    <w:rsid w:val="008B1575"/>
    <w:rsid w:val="008B1E95"/>
    <w:rsid w:val="008B24BF"/>
    <w:rsid w:val="008B24FC"/>
    <w:rsid w:val="008B4031"/>
    <w:rsid w:val="008B4BBB"/>
    <w:rsid w:val="008B684C"/>
    <w:rsid w:val="008B6AA7"/>
    <w:rsid w:val="008B7177"/>
    <w:rsid w:val="008B7C80"/>
    <w:rsid w:val="008C0D71"/>
    <w:rsid w:val="008C15E4"/>
    <w:rsid w:val="008C1E1F"/>
    <w:rsid w:val="008C310E"/>
    <w:rsid w:val="008C5237"/>
    <w:rsid w:val="008C5459"/>
    <w:rsid w:val="008C5628"/>
    <w:rsid w:val="008C5CBE"/>
    <w:rsid w:val="008C6101"/>
    <w:rsid w:val="008C64DF"/>
    <w:rsid w:val="008C6574"/>
    <w:rsid w:val="008C67DE"/>
    <w:rsid w:val="008C7005"/>
    <w:rsid w:val="008C745A"/>
    <w:rsid w:val="008C7874"/>
    <w:rsid w:val="008D0272"/>
    <w:rsid w:val="008D0789"/>
    <w:rsid w:val="008D1553"/>
    <w:rsid w:val="008D2161"/>
    <w:rsid w:val="008D2A56"/>
    <w:rsid w:val="008D3B5B"/>
    <w:rsid w:val="008D6AE1"/>
    <w:rsid w:val="008E0A96"/>
    <w:rsid w:val="008E2D72"/>
    <w:rsid w:val="008E5031"/>
    <w:rsid w:val="008E6723"/>
    <w:rsid w:val="008E6AE8"/>
    <w:rsid w:val="008E7578"/>
    <w:rsid w:val="008E7953"/>
    <w:rsid w:val="008F1405"/>
    <w:rsid w:val="008F1D82"/>
    <w:rsid w:val="008F32E8"/>
    <w:rsid w:val="008F43A9"/>
    <w:rsid w:val="008F46FA"/>
    <w:rsid w:val="008F4CCE"/>
    <w:rsid w:val="008F4EAA"/>
    <w:rsid w:val="008F67A5"/>
    <w:rsid w:val="008F7229"/>
    <w:rsid w:val="008F7F9B"/>
    <w:rsid w:val="00900460"/>
    <w:rsid w:val="009005CD"/>
    <w:rsid w:val="00900D4E"/>
    <w:rsid w:val="009017BB"/>
    <w:rsid w:val="00901BC1"/>
    <w:rsid w:val="00903930"/>
    <w:rsid w:val="00903F24"/>
    <w:rsid w:val="009049BF"/>
    <w:rsid w:val="0090545A"/>
    <w:rsid w:val="00905E3A"/>
    <w:rsid w:val="0090689F"/>
    <w:rsid w:val="00906FC8"/>
    <w:rsid w:val="00911E05"/>
    <w:rsid w:val="00911EFA"/>
    <w:rsid w:val="00913C40"/>
    <w:rsid w:val="00914C30"/>
    <w:rsid w:val="009154B7"/>
    <w:rsid w:val="00915997"/>
    <w:rsid w:val="0091606F"/>
    <w:rsid w:val="00916541"/>
    <w:rsid w:val="009169C4"/>
    <w:rsid w:val="00916E49"/>
    <w:rsid w:val="009170C8"/>
    <w:rsid w:val="00920D44"/>
    <w:rsid w:val="00922367"/>
    <w:rsid w:val="00922479"/>
    <w:rsid w:val="00922F94"/>
    <w:rsid w:val="00922FBA"/>
    <w:rsid w:val="009235B3"/>
    <w:rsid w:val="009238F2"/>
    <w:rsid w:val="00923A3D"/>
    <w:rsid w:val="00924122"/>
    <w:rsid w:val="0092462C"/>
    <w:rsid w:val="0092475B"/>
    <w:rsid w:val="00925F54"/>
    <w:rsid w:val="009271F8"/>
    <w:rsid w:val="00927497"/>
    <w:rsid w:val="00930DF1"/>
    <w:rsid w:val="009326B1"/>
    <w:rsid w:val="0093288B"/>
    <w:rsid w:val="009339C6"/>
    <w:rsid w:val="009341D7"/>
    <w:rsid w:val="00934C70"/>
    <w:rsid w:val="00936384"/>
    <w:rsid w:val="0093767E"/>
    <w:rsid w:val="009378D8"/>
    <w:rsid w:val="00940EC1"/>
    <w:rsid w:val="00943388"/>
    <w:rsid w:val="009434AC"/>
    <w:rsid w:val="00943618"/>
    <w:rsid w:val="00944289"/>
    <w:rsid w:val="00944837"/>
    <w:rsid w:val="00944C8E"/>
    <w:rsid w:val="0094539C"/>
    <w:rsid w:val="009457DC"/>
    <w:rsid w:val="009462B9"/>
    <w:rsid w:val="00946A18"/>
    <w:rsid w:val="00946E39"/>
    <w:rsid w:val="00947206"/>
    <w:rsid w:val="00947327"/>
    <w:rsid w:val="00947BAC"/>
    <w:rsid w:val="009500CC"/>
    <w:rsid w:val="009519BF"/>
    <w:rsid w:val="00952692"/>
    <w:rsid w:val="009542B5"/>
    <w:rsid w:val="0095472B"/>
    <w:rsid w:val="0095496E"/>
    <w:rsid w:val="00955369"/>
    <w:rsid w:val="00955D34"/>
    <w:rsid w:val="00956010"/>
    <w:rsid w:val="009561E2"/>
    <w:rsid w:val="00957B5F"/>
    <w:rsid w:val="00957E96"/>
    <w:rsid w:val="0096010C"/>
    <w:rsid w:val="00961467"/>
    <w:rsid w:val="00961733"/>
    <w:rsid w:val="00961BEE"/>
    <w:rsid w:val="0096232E"/>
    <w:rsid w:val="00962433"/>
    <w:rsid w:val="009639B7"/>
    <w:rsid w:val="009639C2"/>
    <w:rsid w:val="00963A82"/>
    <w:rsid w:val="00965AE7"/>
    <w:rsid w:val="0096779A"/>
    <w:rsid w:val="009712EC"/>
    <w:rsid w:val="00972B77"/>
    <w:rsid w:val="00973626"/>
    <w:rsid w:val="00973DB7"/>
    <w:rsid w:val="00973F53"/>
    <w:rsid w:val="009741C3"/>
    <w:rsid w:val="009741FD"/>
    <w:rsid w:val="00974BFE"/>
    <w:rsid w:val="00974D02"/>
    <w:rsid w:val="00974D85"/>
    <w:rsid w:val="009752A3"/>
    <w:rsid w:val="0097541D"/>
    <w:rsid w:val="00975695"/>
    <w:rsid w:val="00976C64"/>
    <w:rsid w:val="00977119"/>
    <w:rsid w:val="00977502"/>
    <w:rsid w:val="009801C6"/>
    <w:rsid w:val="00980ABA"/>
    <w:rsid w:val="00981559"/>
    <w:rsid w:val="0098181F"/>
    <w:rsid w:val="00981D48"/>
    <w:rsid w:val="0098317F"/>
    <w:rsid w:val="00983F09"/>
    <w:rsid w:val="00984367"/>
    <w:rsid w:val="0098483E"/>
    <w:rsid w:val="00984B58"/>
    <w:rsid w:val="00985748"/>
    <w:rsid w:val="00985C4C"/>
    <w:rsid w:val="00985D20"/>
    <w:rsid w:val="00986192"/>
    <w:rsid w:val="00986558"/>
    <w:rsid w:val="00986A69"/>
    <w:rsid w:val="00987288"/>
    <w:rsid w:val="00987534"/>
    <w:rsid w:val="00987821"/>
    <w:rsid w:val="0099039D"/>
    <w:rsid w:val="009918AA"/>
    <w:rsid w:val="00992274"/>
    <w:rsid w:val="0099326E"/>
    <w:rsid w:val="0099406A"/>
    <w:rsid w:val="009942AE"/>
    <w:rsid w:val="00995A31"/>
    <w:rsid w:val="009976C6"/>
    <w:rsid w:val="009A0340"/>
    <w:rsid w:val="009A158F"/>
    <w:rsid w:val="009A2B88"/>
    <w:rsid w:val="009A2BDD"/>
    <w:rsid w:val="009A3157"/>
    <w:rsid w:val="009A3B74"/>
    <w:rsid w:val="009A4889"/>
    <w:rsid w:val="009A4B08"/>
    <w:rsid w:val="009A55AA"/>
    <w:rsid w:val="009A5C97"/>
    <w:rsid w:val="009A6392"/>
    <w:rsid w:val="009A702F"/>
    <w:rsid w:val="009A7BEF"/>
    <w:rsid w:val="009B15B5"/>
    <w:rsid w:val="009B3A82"/>
    <w:rsid w:val="009B3BF6"/>
    <w:rsid w:val="009B415B"/>
    <w:rsid w:val="009B4689"/>
    <w:rsid w:val="009B5046"/>
    <w:rsid w:val="009B74C0"/>
    <w:rsid w:val="009B7BED"/>
    <w:rsid w:val="009C04D6"/>
    <w:rsid w:val="009C05F4"/>
    <w:rsid w:val="009C0DE9"/>
    <w:rsid w:val="009C1B00"/>
    <w:rsid w:val="009C255E"/>
    <w:rsid w:val="009C26DD"/>
    <w:rsid w:val="009C41E6"/>
    <w:rsid w:val="009C468D"/>
    <w:rsid w:val="009C4C5E"/>
    <w:rsid w:val="009C623D"/>
    <w:rsid w:val="009D18F7"/>
    <w:rsid w:val="009D1ABE"/>
    <w:rsid w:val="009D1C4F"/>
    <w:rsid w:val="009D29BF"/>
    <w:rsid w:val="009D5A91"/>
    <w:rsid w:val="009D5E57"/>
    <w:rsid w:val="009D64EB"/>
    <w:rsid w:val="009D7AAA"/>
    <w:rsid w:val="009D7E66"/>
    <w:rsid w:val="009E0E57"/>
    <w:rsid w:val="009E1C68"/>
    <w:rsid w:val="009E39C5"/>
    <w:rsid w:val="009E3AAF"/>
    <w:rsid w:val="009E481A"/>
    <w:rsid w:val="009E4A9F"/>
    <w:rsid w:val="009F0065"/>
    <w:rsid w:val="009F1144"/>
    <w:rsid w:val="009F13EC"/>
    <w:rsid w:val="009F1574"/>
    <w:rsid w:val="009F1838"/>
    <w:rsid w:val="009F215C"/>
    <w:rsid w:val="009F325C"/>
    <w:rsid w:val="009F4250"/>
    <w:rsid w:val="009F465E"/>
    <w:rsid w:val="009F4703"/>
    <w:rsid w:val="009F4770"/>
    <w:rsid w:val="009F58CE"/>
    <w:rsid w:val="009F5A1C"/>
    <w:rsid w:val="009F6583"/>
    <w:rsid w:val="009F7092"/>
    <w:rsid w:val="009F7D20"/>
    <w:rsid w:val="00A01C3E"/>
    <w:rsid w:val="00A02029"/>
    <w:rsid w:val="00A03598"/>
    <w:rsid w:val="00A03A2A"/>
    <w:rsid w:val="00A04F7C"/>
    <w:rsid w:val="00A05DA7"/>
    <w:rsid w:val="00A063E0"/>
    <w:rsid w:val="00A0796D"/>
    <w:rsid w:val="00A1036A"/>
    <w:rsid w:val="00A12407"/>
    <w:rsid w:val="00A1313F"/>
    <w:rsid w:val="00A14E18"/>
    <w:rsid w:val="00A15186"/>
    <w:rsid w:val="00A15425"/>
    <w:rsid w:val="00A159B3"/>
    <w:rsid w:val="00A16BB1"/>
    <w:rsid w:val="00A17E2E"/>
    <w:rsid w:val="00A20439"/>
    <w:rsid w:val="00A20C9C"/>
    <w:rsid w:val="00A21126"/>
    <w:rsid w:val="00A21A0C"/>
    <w:rsid w:val="00A22CAE"/>
    <w:rsid w:val="00A233DF"/>
    <w:rsid w:val="00A23728"/>
    <w:rsid w:val="00A2396A"/>
    <w:rsid w:val="00A248B0"/>
    <w:rsid w:val="00A25E69"/>
    <w:rsid w:val="00A26C4E"/>
    <w:rsid w:val="00A30D4D"/>
    <w:rsid w:val="00A32065"/>
    <w:rsid w:val="00A33DA4"/>
    <w:rsid w:val="00A352F0"/>
    <w:rsid w:val="00A35A2E"/>
    <w:rsid w:val="00A35AB6"/>
    <w:rsid w:val="00A35BAE"/>
    <w:rsid w:val="00A360F4"/>
    <w:rsid w:val="00A36981"/>
    <w:rsid w:val="00A36C77"/>
    <w:rsid w:val="00A37149"/>
    <w:rsid w:val="00A37531"/>
    <w:rsid w:val="00A4036C"/>
    <w:rsid w:val="00A40920"/>
    <w:rsid w:val="00A41ADB"/>
    <w:rsid w:val="00A41EE3"/>
    <w:rsid w:val="00A42050"/>
    <w:rsid w:val="00A421F5"/>
    <w:rsid w:val="00A42213"/>
    <w:rsid w:val="00A4270D"/>
    <w:rsid w:val="00A42DF1"/>
    <w:rsid w:val="00A43EE2"/>
    <w:rsid w:val="00A44D05"/>
    <w:rsid w:val="00A4552C"/>
    <w:rsid w:val="00A45E8B"/>
    <w:rsid w:val="00A463FC"/>
    <w:rsid w:val="00A46B8C"/>
    <w:rsid w:val="00A476D3"/>
    <w:rsid w:val="00A47A76"/>
    <w:rsid w:val="00A47D71"/>
    <w:rsid w:val="00A50CFC"/>
    <w:rsid w:val="00A51424"/>
    <w:rsid w:val="00A515FB"/>
    <w:rsid w:val="00A51834"/>
    <w:rsid w:val="00A534D4"/>
    <w:rsid w:val="00A53ED8"/>
    <w:rsid w:val="00A54227"/>
    <w:rsid w:val="00A5448B"/>
    <w:rsid w:val="00A550E0"/>
    <w:rsid w:val="00A56BF2"/>
    <w:rsid w:val="00A57D44"/>
    <w:rsid w:val="00A6253B"/>
    <w:rsid w:val="00A6266F"/>
    <w:rsid w:val="00A63B1E"/>
    <w:rsid w:val="00A66C66"/>
    <w:rsid w:val="00A6781A"/>
    <w:rsid w:val="00A679F7"/>
    <w:rsid w:val="00A70040"/>
    <w:rsid w:val="00A7155C"/>
    <w:rsid w:val="00A71667"/>
    <w:rsid w:val="00A7274D"/>
    <w:rsid w:val="00A72C1C"/>
    <w:rsid w:val="00A7303A"/>
    <w:rsid w:val="00A749FB"/>
    <w:rsid w:val="00A758F2"/>
    <w:rsid w:val="00A75F90"/>
    <w:rsid w:val="00A805B9"/>
    <w:rsid w:val="00A80BF7"/>
    <w:rsid w:val="00A81499"/>
    <w:rsid w:val="00A81DC1"/>
    <w:rsid w:val="00A82B30"/>
    <w:rsid w:val="00A82D82"/>
    <w:rsid w:val="00A83212"/>
    <w:rsid w:val="00A83622"/>
    <w:rsid w:val="00A83D18"/>
    <w:rsid w:val="00A83F2C"/>
    <w:rsid w:val="00A847BB"/>
    <w:rsid w:val="00A853F0"/>
    <w:rsid w:val="00A85AAF"/>
    <w:rsid w:val="00A85B12"/>
    <w:rsid w:val="00A879FD"/>
    <w:rsid w:val="00A87A0C"/>
    <w:rsid w:val="00A90E6D"/>
    <w:rsid w:val="00A9174A"/>
    <w:rsid w:val="00A91A7E"/>
    <w:rsid w:val="00A92F5B"/>
    <w:rsid w:val="00A93DEE"/>
    <w:rsid w:val="00A94FB4"/>
    <w:rsid w:val="00A95A78"/>
    <w:rsid w:val="00A95D55"/>
    <w:rsid w:val="00A96A66"/>
    <w:rsid w:val="00A96E67"/>
    <w:rsid w:val="00AA0569"/>
    <w:rsid w:val="00AA073E"/>
    <w:rsid w:val="00AA14AD"/>
    <w:rsid w:val="00AA1820"/>
    <w:rsid w:val="00AA23AA"/>
    <w:rsid w:val="00AA2602"/>
    <w:rsid w:val="00AA2C17"/>
    <w:rsid w:val="00AA309B"/>
    <w:rsid w:val="00AA35C4"/>
    <w:rsid w:val="00AA3D9B"/>
    <w:rsid w:val="00AA45EB"/>
    <w:rsid w:val="00AA49C0"/>
    <w:rsid w:val="00AA55EC"/>
    <w:rsid w:val="00AA6CB0"/>
    <w:rsid w:val="00AA7986"/>
    <w:rsid w:val="00AA7EDA"/>
    <w:rsid w:val="00AA7F3B"/>
    <w:rsid w:val="00AB0503"/>
    <w:rsid w:val="00AB23BE"/>
    <w:rsid w:val="00AB26E1"/>
    <w:rsid w:val="00AB273C"/>
    <w:rsid w:val="00AB27BD"/>
    <w:rsid w:val="00AB2F7F"/>
    <w:rsid w:val="00AB331F"/>
    <w:rsid w:val="00AB461D"/>
    <w:rsid w:val="00AB4AA2"/>
    <w:rsid w:val="00AB4C53"/>
    <w:rsid w:val="00AB4CB4"/>
    <w:rsid w:val="00AB5A35"/>
    <w:rsid w:val="00AB5BC3"/>
    <w:rsid w:val="00AB5F1C"/>
    <w:rsid w:val="00AB6C52"/>
    <w:rsid w:val="00AC01B9"/>
    <w:rsid w:val="00AC0349"/>
    <w:rsid w:val="00AC068A"/>
    <w:rsid w:val="00AC0781"/>
    <w:rsid w:val="00AC0D26"/>
    <w:rsid w:val="00AC1F42"/>
    <w:rsid w:val="00AC3802"/>
    <w:rsid w:val="00AC3DC1"/>
    <w:rsid w:val="00AC3E3D"/>
    <w:rsid w:val="00AC3E72"/>
    <w:rsid w:val="00AC3FE4"/>
    <w:rsid w:val="00AC47ED"/>
    <w:rsid w:val="00AC4D65"/>
    <w:rsid w:val="00AC55C5"/>
    <w:rsid w:val="00AC6E8F"/>
    <w:rsid w:val="00AC700D"/>
    <w:rsid w:val="00AC7A33"/>
    <w:rsid w:val="00AD0AA7"/>
    <w:rsid w:val="00AD1997"/>
    <w:rsid w:val="00AD2B04"/>
    <w:rsid w:val="00AD3471"/>
    <w:rsid w:val="00AD6611"/>
    <w:rsid w:val="00AD7970"/>
    <w:rsid w:val="00AE0D45"/>
    <w:rsid w:val="00AE0E83"/>
    <w:rsid w:val="00AE2F3C"/>
    <w:rsid w:val="00AE3BAE"/>
    <w:rsid w:val="00AE4F84"/>
    <w:rsid w:val="00AE5E11"/>
    <w:rsid w:val="00AE5F60"/>
    <w:rsid w:val="00AE680A"/>
    <w:rsid w:val="00AE6AD6"/>
    <w:rsid w:val="00AE79CA"/>
    <w:rsid w:val="00AF13FC"/>
    <w:rsid w:val="00AF1B95"/>
    <w:rsid w:val="00AF20A3"/>
    <w:rsid w:val="00AF2108"/>
    <w:rsid w:val="00AF21F5"/>
    <w:rsid w:val="00AF276B"/>
    <w:rsid w:val="00AF303B"/>
    <w:rsid w:val="00AF4393"/>
    <w:rsid w:val="00AF4509"/>
    <w:rsid w:val="00AF4ED6"/>
    <w:rsid w:val="00AF5740"/>
    <w:rsid w:val="00AF6206"/>
    <w:rsid w:val="00AF6606"/>
    <w:rsid w:val="00AF6C21"/>
    <w:rsid w:val="00AF7150"/>
    <w:rsid w:val="00AF7DBA"/>
    <w:rsid w:val="00B00CC6"/>
    <w:rsid w:val="00B00D32"/>
    <w:rsid w:val="00B01461"/>
    <w:rsid w:val="00B01C30"/>
    <w:rsid w:val="00B02163"/>
    <w:rsid w:val="00B021F5"/>
    <w:rsid w:val="00B02A94"/>
    <w:rsid w:val="00B04495"/>
    <w:rsid w:val="00B044F4"/>
    <w:rsid w:val="00B05C88"/>
    <w:rsid w:val="00B0669A"/>
    <w:rsid w:val="00B07403"/>
    <w:rsid w:val="00B07AF0"/>
    <w:rsid w:val="00B10211"/>
    <w:rsid w:val="00B11BAC"/>
    <w:rsid w:val="00B125BE"/>
    <w:rsid w:val="00B12921"/>
    <w:rsid w:val="00B130AB"/>
    <w:rsid w:val="00B1366A"/>
    <w:rsid w:val="00B13E1F"/>
    <w:rsid w:val="00B14E5B"/>
    <w:rsid w:val="00B15263"/>
    <w:rsid w:val="00B15E01"/>
    <w:rsid w:val="00B16C6E"/>
    <w:rsid w:val="00B16DBB"/>
    <w:rsid w:val="00B17CDA"/>
    <w:rsid w:val="00B17D61"/>
    <w:rsid w:val="00B20D5E"/>
    <w:rsid w:val="00B22B71"/>
    <w:rsid w:val="00B23EB7"/>
    <w:rsid w:val="00B23F5A"/>
    <w:rsid w:val="00B241F1"/>
    <w:rsid w:val="00B2466C"/>
    <w:rsid w:val="00B249E1"/>
    <w:rsid w:val="00B24A98"/>
    <w:rsid w:val="00B24EEB"/>
    <w:rsid w:val="00B26931"/>
    <w:rsid w:val="00B27306"/>
    <w:rsid w:val="00B300D5"/>
    <w:rsid w:val="00B30183"/>
    <w:rsid w:val="00B318A1"/>
    <w:rsid w:val="00B31B17"/>
    <w:rsid w:val="00B31B63"/>
    <w:rsid w:val="00B320CD"/>
    <w:rsid w:val="00B3289B"/>
    <w:rsid w:val="00B32BCE"/>
    <w:rsid w:val="00B3326A"/>
    <w:rsid w:val="00B33374"/>
    <w:rsid w:val="00B34671"/>
    <w:rsid w:val="00B34858"/>
    <w:rsid w:val="00B352A0"/>
    <w:rsid w:val="00B36B65"/>
    <w:rsid w:val="00B3753B"/>
    <w:rsid w:val="00B37EFF"/>
    <w:rsid w:val="00B40062"/>
    <w:rsid w:val="00B4008C"/>
    <w:rsid w:val="00B40718"/>
    <w:rsid w:val="00B40A2C"/>
    <w:rsid w:val="00B41168"/>
    <w:rsid w:val="00B416DB"/>
    <w:rsid w:val="00B425C5"/>
    <w:rsid w:val="00B42A47"/>
    <w:rsid w:val="00B438E6"/>
    <w:rsid w:val="00B442CE"/>
    <w:rsid w:val="00B44CE1"/>
    <w:rsid w:val="00B44E33"/>
    <w:rsid w:val="00B450F2"/>
    <w:rsid w:val="00B46140"/>
    <w:rsid w:val="00B467BC"/>
    <w:rsid w:val="00B504E7"/>
    <w:rsid w:val="00B5196B"/>
    <w:rsid w:val="00B52707"/>
    <w:rsid w:val="00B533ED"/>
    <w:rsid w:val="00B535F7"/>
    <w:rsid w:val="00B5385D"/>
    <w:rsid w:val="00B53B2C"/>
    <w:rsid w:val="00B55A2C"/>
    <w:rsid w:val="00B575AD"/>
    <w:rsid w:val="00B6077A"/>
    <w:rsid w:val="00B609EF"/>
    <w:rsid w:val="00B61396"/>
    <w:rsid w:val="00B61BEF"/>
    <w:rsid w:val="00B6265A"/>
    <w:rsid w:val="00B62712"/>
    <w:rsid w:val="00B64558"/>
    <w:rsid w:val="00B65151"/>
    <w:rsid w:val="00B653AC"/>
    <w:rsid w:val="00B66F2D"/>
    <w:rsid w:val="00B67B8C"/>
    <w:rsid w:val="00B7101D"/>
    <w:rsid w:val="00B72388"/>
    <w:rsid w:val="00B73194"/>
    <w:rsid w:val="00B73C0B"/>
    <w:rsid w:val="00B74B22"/>
    <w:rsid w:val="00B74DFF"/>
    <w:rsid w:val="00B74F70"/>
    <w:rsid w:val="00B74FC1"/>
    <w:rsid w:val="00B7576D"/>
    <w:rsid w:val="00B76568"/>
    <w:rsid w:val="00B768CF"/>
    <w:rsid w:val="00B76D53"/>
    <w:rsid w:val="00B77368"/>
    <w:rsid w:val="00B77634"/>
    <w:rsid w:val="00B77D5F"/>
    <w:rsid w:val="00B80B5D"/>
    <w:rsid w:val="00B80BC9"/>
    <w:rsid w:val="00B813EE"/>
    <w:rsid w:val="00B8148E"/>
    <w:rsid w:val="00B822CD"/>
    <w:rsid w:val="00B83219"/>
    <w:rsid w:val="00B834FB"/>
    <w:rsid w:val="00B83EA8"/>
    <w:rsid w:val="00B841F2"/>
    <w:rsid w:val="00B84B96"/>
    <w:rsid w:val="00B8505C"/>
    <w:rsid w:val="00B875E8"/>
    <w:rsid w:val="00B87ABC"/>
    <w:rsid w:val="00B90144"/>
    <w:rsid w:val="00B90157"/>
    <w:rsid w:val="00B907F2"/>
    <w:rsid w:val="00B9118F"/>
    <w:rsid w:val="00B91D5B"/>
    <w:rsid w:val="00B9315B"/>
    <w:rsid w:val="00B93627"/>
    <w:rsid w:val="00B939BA"/>
    <w:rsid w:val="00B93C82"/>
    <w:rsid w:val="00B9438C"/>
    <w:rsid w:val="00B94A3E"/>
    <w:rsid w:val="00B94DCB"/>
    <w:rsid w:val="00B9568F"/>
    <w:rsid w:val="00BA0A8E"/>
    <w:rsid w:val="00BA0B8C"/>
    <w:rsid w:val="00BA113C"/>
    <w:rsid w:val="00BA1E90"/>
    <w:rsid w:val="00BA3101"/>
    <w:rsid w:val="00BA3323"/>
    <w:rsid w:val="00BA346F"/>
    <w:rsid w:val="00BA3D85"/>
    <w:rsid w:val="00BA42EC"/>
    <w:rsid w:val="00BA4D78"/>
    <w:rsid w:val="00BA5A45"/>
    <w:rsid w:val="00BA5B71"/>
    <w:rsid w:val="00BB08A7"/>
    <w:rsid w:val="00BB11FC"/>
    <w:rsid w:val="00BB12E2"/>
    <w:rsid w:val="00BB1325"/>
    <w:rsid w:val="00BB1E27"/>
    <w:rsid w:val="00BB2CB7"/>
    <w:rsid w:val="00BB2F81"/>
    <w:rsid w:val="00BB3B4D"/>
    <w:rsid w:val="00BB3CE2"/>
    <w:rsid w:val="00BB44C9"/>
    <w:rsid w:val="00BB4963"/>
    <w:rsid w:val="00BB4ED8"/>
    <w:rsid w:val="00BB527C"/>
    <w:rsid w:val="00BB57C2"/>
    <w:rsid w:val="00BB5FC3"/>
    <w:rsid w:val="00BB64B1"/>
    <w:rsid w:val="00BB6E92"/>
    <w:rsid w:val="00BB7111"/>
    <w:rsid w:val="00BB7D64"/>
    <w:rsid w:val="00BC024C"/>
    <w:rsid w:val="00BC03E2"/>
    <w:rsid w:val="00BC14D7"/>
    <w:rsid w:val="00BC3219"/>
    <w:rsid w:val="00BC3A22"/>
    <w:rsid w:val="00BC4490"/>
    <w:rsid w:val="00BC47B9"/>
    <w:rsid w:val="00BC4881"/>
    <w:rsid w:val="00BC54CC"/>
    <w:rsid w:val="00BC6160"/>
    <w:rsid w:val="00BC64A9"/>
    <w:rsid w:val="00BC6742"/>
    <w:rsid w:val="00BC6E7C"/>
    <w:rsid w:val="00BC7652"/>
    <w:rsid w:val="00BD0F30"/>
    <w:rsid w:val="00BD1391"/>
    <w:rsid w:val="00BD2039"/>
    <w:rsid w:val="00BD2BB9"/>
    <w:rsid w:val="00BD3581"/>
    <w:rsid w:val="00BD44B9"/>
    <w:rsid w:val="00BD459D"/>
    <w:rsid w:val="00BD4EDA"/>
    <w:rsid w:val="00BD4F6B"/>
    <w:rsid w:val="00BD53AE"/>
    <w:rsid w:val="00BD5925"/>
    <w:rsid w:val="00BD5AD6"/>
    <w:rsid w:val="00BD5BC4"/>
    <w:rsid w:val="00BD5C4E"/>
    <w:rsid w:val="00BD5D12"/>
    <w:rsid w:val="00BD5E4C"/>
    <w:rsid w:val="00BD65D8"/>
    <w:rsid w:val="00BD733E"/>
    <w:rsid w:val="00BD757E"/>
    <w:rsid w:val="00BD76CD"/>
    <w:rsid w:val="00BD7931"/>
    <w:rsid w:val="00BE00A4"/>
    <w:rsid w:val="00BE0D68"/>
    <w:rsid w:val="00BE1914"/>
    <w:rsid w:val="00BE2ACF"/>
    <w:rsid w:val="00BE2BB9"/>
    <w:rsid w:val="00BE371E"/>
    <w:rsid w:val="00BE4705"/>
    <w:rsid w:val="00BE4B9C"/>
    <w:rsid w:val="00BE6AF0"/>
    <w:rsid w:val="00BE75A6"/>
    <w:rsid w:val="00BF083E"/>
    <w:rsid w:val="00BF0D61"/>
    <w:rsid w:val="00BF1113"/>
    <w:rsid w:val="00BF11FA"/>
    <w:rsid w:val="00BF2435"/>
    <w:rsid w:val="00BF39D4"/>
    <w:rsid w:val="00BF3DA9"/>
    <w:rsid w:val="00BF5453"/>
    <w:rsid w:val="00BF61A9"/>
    <w:rsid w:val="00BF6B6D"/>
    <w:rsid w:val="00BF6DEF"/>
    <w:rsid w:val="00C01463"/>
    <w:rsid w:val="00C01805"/>
    <w:rsid w:val="00C02422"/>
    <w:rsid w:val="00C024F0"/>
    <w:rsid w:val="00C038D8"/>
    <w:rsid w:val="00C04029"/>
    <w:rsid w:val="00C04914"/>
    <w:rsid w:val="00C064F4"/>
    <w:rsid w:val="00C06806"/>
    <w:rsid w:val="00C06883"/>
    <w:rsid w:val="00C06C6D"/>
    <w:rsid w:val="00C07826"/>
    <w:rsid w:val="00C10293"/>
    <w:rsid w:val="00C10628"/>
    <w:rsid w:val="00C10B99"/>
    <w:rsid w:val="00C10EEF"/>
    <w:rsid w:val="00C1194A"/>
    <w:rsid w:val="00C1293B"/>
    <w:rsid w:val="00C1344C"/>
    <w:rsid w:val="00C13CA6"/>
    <w:rsid w:val="00C150AE"/>
    <w:rsid w:val="00C164DF"/>
    <w:rsid w:val="00C16704"/>
    <w:rsid w:val="00C202D9"/>
    <w:rsid w:val="00C20454"/>
    <w:rsid w:val="00C204B5"/>
    <w:rsid w:val="00C20CD5"/>
    <w:rsid w:val="00C20FE6"/>
    <w:rsid w:val="00C21BFD"/>
    <w:rsid w:val="00C21CA4"/>
    <w:rsid w:val="00C2243D"/>
    <w:rsid w:val="00C22FB7"/>
    <w:rsid w:val="00C231D3"/>
    <w:rsid w:val="00C23710"/>
    <w:rsid w:val="00C239C2"/>
    <w:rsid w:val="00C25EBB"/>
    <w:rsid w:val="00C266B6"/>
    <w:rsid w:val="00C267E4"/>
    <w:rsid w:val="00C26C3B"/>
    <w:rsid w:val="00C27F2C"/>
    <w:rsid w:val="00C32077"/>
    <w:rsid w:val="00C32E61"/>
    <w:rsid w:val="00C3311D"/>
    <w:rsid w:val="00C35883"/>
    <w:rsid w:val="00C35ADB"/>
    <w:rsid w:val="00C35F7D"/>
    <w:rsid w:val="00C36296"/>
    <w:rsid w:val="00C362EC"/>
    <w:rsid w:val="00C364DC"/>
    <w:rsid w:val="00C3697F"/>
    <w:rsid w:val="00C36E32"/>
    <w:rsid w:val="00C37466"/>
    <w:rsid w:val="00C37EEF"/>
    <w:rsid w:val="00C40370"/>
    <w:rsid w:val="00C40398"/>
    <w:rsid w:val="00C406DC"/>
    <w:rsid w:val="00C40D7D"/>
    <w:rsid w:val="00C41BF0"/>
    <w:rsid w:val="00C42159"/>
    <w:rsid w:val="00C42379"/>
    <w:rsid w:val="00C42BA1"/>
    <w:rsid w:val="00C4455C"/>
    <w:rsid w:val="00C4480C"/>
    <w:rsid w:val="00C45065"/>
    <w:rsid w:val="00C458F2"/>
    <w:rsid w:val="00C467B0"/>
    <w:rsid w:val="00C4730E"/>
    <w:rsid w:val="00C47783"/>
    <w:rsid w:val="00C479D1"/>
    <w:rsid w:val="00C50BD4"/>
    <w:rsid w:val="00C50C4C"/>
    <w:rsid w:val="00C50F13"/>
    <w:rsid w:val="00C5360E"/>
    <w:rsid w:val="00C53A03"/>
    <w:rsid w:val="00C53CA9"/>
    <w:rsid w:val="00C53FCB"/>
    <w:rsid w:val="00C543C6"/>
    <w:rsid w:val="00C54951"/>
    <w:rsid w:val="00C55836"/>
    <w:rsid w:val="00C564F6"/>
    <w:rsid w:val="00C60DC5"/>
    <w:rsid w:val="00C60F80"/>
    <w:rsid w:val="00C61CB5"/>
    <w:rsid w:val="00C62432"/>
    <w:rsid w:val="00C645B1"/>
    <w:rsid w:val="00C64C0F"/>
    <w:rsid w:val="00C65656"/>
    <w:rsid w:val="00C656D6"/>
    <w:rsid w:val="00C65956"/>
    <w:rsid w:val="00C66A4A"/>
    <w:rsid w:val="00C66D62"/>
    <w:rsid w:val="00C719C8"/>
    <w:rsid w:val="00C71DB5"/>
    <w:rsid w:val="00C72094"/>
    <w:rsid w:val="00C72ED1"/>
    <w:rsid w:val="00C733F8"/>
    <w:rsid w:val="00C7369B"/>
    <w:rsid w:val="00C7388D"/>
    <w:rsid w:val="00C74098"/>
    <w:rsid w:val="00C74E26"/>
    <w:rsid w:val="00C75111"/>
    <w:rsid w:val="00C75B9E"/>
    <w:rsid w:val="00C762CD"/>
    <w:rsid w:val="00C763EE"/>
    <w:rsid w:val="00C766CB"/>
    <w:rsid w:val="00C76A24"/>
    <w:rsid w:val="00C770E2"/>
    <w:rsid w:val="00C775FB"/>
    <w:rsid w:val="00C77E82"/>
    <w:rsid w:val="00C820C0"/>
    <w:rsid w:val="00C82169"/>
    <w:rsid w:val="00C82FBC"/>
    <w:rsid w:val="00C83275"/>
    <w:rsid w:val="00C834E0"/>
    <w:rsid w:val="00C839EE"/>
    <w:rsid w:val="00C83A64"/>
    <w:rsid w:val="00C8498D"/>
    <w:rsid w:val="00C84FA9"/>
    <w:rsid w:val="00C84FE2"/>
    <w:rsid w:val="00C85A29"/>
    <w:rsid w:val="00C863CE"/>
    <w:rsid w:val="00C86424"/>
    <w:rsid w:val="00C86492"/>
    <w:rsid w:val="00C86ECA"/>
    <w:rsid w:val="00C86F7A"/>
    <w:rsid w:val="00C8742A"/>
    <w:rsid w:val="00C878CD"/>
    <w:rsid w:val="00C90353"/>
    <w:rsid w:val="00C91F93"/>
    <w:rsid w:val="00C9213B"/>
    <w:rsid w:val="00C924BF"/>
    <w:rsid w:val="00C92ECA"/>
    <w:rsid w:val="00C9395C"/>
    <w:rsid w:val="00C93AC6"/>
    <w:rsid w:val="00C947E2"/>
    <w:rsid w:val="00C959AE"/>
    <w:rsid w:val="00C95A69"/>
    <w:rsid w:val="00C95F28"/>
    <w:rsid w:val="00C95F8F"/>
    <w:rsid w:val="00C963F5"/>
    <w:rsid w:val="00C977C6"/>
    <w:rsid w:val="00C97D38"/>
    <w:rsid w:val="00CA061F"/>
    <w:rsid w:val="00CA0A72"/>
    <w:rsid w:val="00CA14B5"/>
    <w:rsid w:val="00CA17E2"/>
    <w:rsid w:val="00CA193E"/>
    <w:rsid w:val="00CA1B8A"/>
    <w:rsid w:val="00CA1C07"/>
    <w:rsid w:val="00CA2289"/>
    <w:rsid w:val="00CA33F1"/>
    <w:rsid w:val="00CA3C13"/>
    <w:rsid w:val="00CA3F80"/>
    <w:rsid w:val="00CA47DC"/>
    <w:rsid w:val="00CA51AA"/>
    <w:rsid w:val="00CA54E0"/>
    <w:rsid w:val="00CA69CE"/>
    <w:rsid w:val="00CB0062"/>
    <w:rsid w:val="00CB01A8"/>
    <w:rsid w:val="00CB08F2"/>
    <w:rsid w:val="00CB2D2C"/>
    <w:rsid w:val="00CB2E55"/>
    <w:rsid w:val="00CB3368"/>
    <w:rsid w:val="00CB3525"/>
    <w:rsid w:val="00CB367A"/>
    <w:rsid w:val="00CB36BE"/>
    <w:rsid w:val="00CB4CC1"/>
    <w:rsid w:val="00CB55F9"/>
    <w:rsid w:val="00CB62F1"/>
    <w:rsid w:val="00CB66ED"/>
    <w:rsid w:val="00CB6AE4"/>
    <w:rsid w:val="00CB6DA0"/>
    <w:rsid w:val="00CB71DF"/>
    <w:rsid w:val="00CB7EA2"/>
    <w:rsid w:val="00CC0170"/>
    <w:rsid w:val="00CC0FEA"/>
    <w:rsid w:val="00CC129A"/>
    <w:rsid w:val="00CC2192"/>
    <w:rsid w:val="00CC22A9"/>
    <w:rsid w:val="00CC3F34"/>
    <w:rsid w:val="00CC44B7"/>
    <w:rsid w:val="00CC4E7D"/>
    <w:rsid w:val="00CC5088"/>
    <w:rsid w:val="00CC6E1D"/>
    <w:rsid w:val="00CC6FCF"/>
    <w:rsid w:val="00CC7A28"/>
    <w:rsid w:val="00CC7B70"/>
    <w:rsid w:val="00CD0128"/>
    <w:rsid w:val="00CD032B"/>
    <w:rsid w:val="00CD0792"/>
    <w:rsid w:val="00CD0E96"/>
    <w:rsid w:val="00CD12E3"/>
    <w:rsid w:val="00CD1364"/>
    <w:rsid w:val="00CD1995"/>
    <w:rsid w:val="00CD2C93"/>
    <w:rsid w:val="00CD2F71"/>
    <w:rsid w:val="00CD32A0"/>
    <w:rsid w:val="00CD3E0B"/>
    <w:rsid w:val="00CD4A71"/>
    <w:rsid w:val="00CD566C"/>
    <w:rsid w:val="00CD5BE0"/>
    <w:rsid w:val="00CD685A"/>
    <w:rsid w:val="00CD7096"/>
    <w:rsid w:val="00CE0501"/>
    <w:rsid w:val="00CE1DF1"/>
    <w:rsid w:val="00CE24AA"/>
    <w:rsid w:val="00CE3794"/>
    <w:rsid w:val="00CE4AE0"/>
    <w:rsid w:val="00CE5480"/>
    <w:rsid w:val="00CE591B"/>
    <w:rsid w:val="00CE5BBA"/>
    <w:rsid w:val="00CE610D"/>
    <w:rsid w:val="00CE6991"/>
    <w:rsid w:val="00CE6BE2"/>
    <w:rsid w:val="00CE6C01"/>
    <w:rsid w:val="00CE6DE0"/>
    <w:rsid w:val="00CE79AF"/>
    <w:rsid w:val="00CF1694"/>
    <w:rsid w:val="00CF2CB8"/>
    <w:rsid w:val="00CF316B"/>
    <w:rsid w:val="00CF3866"/>
    <w:rsid w:val="00CF3DC2"/>
    <w:rsid w:val="00CF3FD3"/>
    <w:rsid w:val="00CF4BCE"/>
    <w:rsid w:val="00CF62C1"/>
    <w:rsid w:val="00CF65AE"/>
    <w:rsid w:val="00CF6979"/>
    <w:rsid w:val="00CF6B9A"/>
    <w:rsid w:val="00CF7027"/>
    <w:rsid w:val="00CF7DC1"/>
    <w:rsid w:val="00CF7FFA"/>
    <w:rsid w:val="00D01881"/>
    <w:rsid w:val="00D02297"/>
    <w:rsid w:val="00D025C6"/>
    <w:rsid w:val="00D0322B"/>
    <w:rsid w:val="00D033BE"/>
    <w:rsid w:val="00D03985"/>
    <w:rsid w:val="00D0434D"/>
    <w:rsid w:val="00D04CCE"/>
    <w:rsid w:val="00D06BB3"/>
    <w:rsid w:val="00D07F4B"/>
    <w:rsid w:val="00D11161"/>
    <w:rsid w:val="00D11AD8"/>
    <w:rsid w:val="00D12D6B"/>
    <w:rsid w:val="00D13B7C"/>
    <w:rsid w:val="00D14554"/>
    <w:rsid w:val="00D1484F"/>
    <w:rsid w:val="00D15402"/>
    <w:rsid w:val="00D15C87"/>
    <w:rsid w:val="00D15DA5"/>
    <w:rsid w:val="00D17D72"/>
    <w:rsid w:val="00D17FFE"/>
    <w:rsid w:val="00D212E1"/>
    <w:rsid w:val="00D21458"/>
    <w:rsid w:val="00D223E9"/>
    <w:rsid w:val="00D23368"/>
    <w:rsid w:val="00D2487D"/>
    <w:rsid w:val="00D2518A"/>
    <w:rsid w:val="00D263F1"/>
    <w:rsid w:val="00D275CF"/>
    <w:rsid w:val="00D313A3"/>
    <w:rsid w:val="00D3152B"/>
    <w:rsid w:val="00D3186E"/>
    <w:rsid w:val="00D344E4"/>
    <w:rsid w:val="00D354EE"/>
    <w:rsid w:val="00D35AD5"/>
    <w:rsid w:val="00D36315"/>
    <w:rsid w:val="00D373FC"/>
    <w:rsid w:val="00D409B4"/>
    <w:rsid w:val="00D41A5D"/>
    <w:rsid w:val="00D424CE"/>
    <w:rsid w:val="00D42617"/>
    <w:rsid w:val="00D42C94"/>
    <w:rsid w:val="00D42F3C"/>
    <w:rsid w:val="00D44257"/>
    <w:rsid w:val="00D44658"/>
    <w:rsid w:val="00D45627"/>
    <w:rsid w:val="00D46F5F"/>
    <w:rsid w:val="00D47051"/>
    <w:rsid w:val="00D47BC4"/>
    <w:rsid w:val="00D5020A"/>
    <w:rsid w:val="00D5212B"/>
    <w:rsid w:val="00D52346"/>
    <w:rsid w:val="00D527C0"/>
    <w:rsid w:val="00D52AB8"/>
    <w:rsid w:val="00D52C83"/>
    <w:rsid w:val="00D53947"/>
    <w:rsid w:val="00D53E8E"/>
    <w:rsid w:val="00D53F27"/>
    <w:rsid w:val="00D54314"/>
    <w:rsid w:val="00D5472A"/>
    <w:rsid w:val="00D54BEE"/>
    <w:rsid w:val="00D54E1A"/>
    <w:rsid w:val="00D55BAF"/>
    <w:rsid w:val="00D56804"/>
    <w:rsid w:val="00D568BE"/>
    <w:rsid w:val="00D5749A"/>
    <w:rsid w:val="00D5759F"/>
    <w:rsid w:val="00D5794E"/>
    <w:rsid w:val="00D602D3"/>
    <w:rsid w:val="00D60ABB"/>
    <w:rsid w:val="00D60C32"/>
    <w:rsid w:val="00D61C0A"/>
    <w:rsid w:val="00D622C3"/>
    <w:rsid w:val="00D623A6"/>
    <w:rsid w:val="00D62B06"/>
    <w:rsid w:val="00D6314A"/>
    <w:rsid w:val="00D631E1"/>
    <w:rsid w:val="00D63944"/>
    <w:rsid w:val="00D646F3"/>
    <w:rsid w:val="00D65F0B"/>
    <w:rsid w:val="00D66019"/>
    <w:rsid w:val="00D66202"/>
    <w:rsid w:val="00D663DA"/>
    <w:rsid w:val="00D667EC"/>
    <w:rsid w:val="00D67301"/>
    <w:rsid w:val="00D67938"/>
    <w:rsid w:val="00D67ADE"/>
    <w:rsid w:val="00D67B52"/>
    <w:rsid w:val="00D71C08"/>
    <w:rsid w:val="00D721F8"/>
    <w:rsid w:val="00D73DB7"/>
    <w:rsid w:val="00D749AE"/>
    <w:rsid w:val="00D75211"/>
    <w:rsid w:val="00D752CD"/>
    <w:rsid w:val="00D75902"/>
    <w:rsid w:val="00D76152"/>
    <w:rsid w:val="00D775AF"/>
    <w:rsid w:val="00D80371"/>
    <w:rsid w:val="00D8068D"/>
    <w:rsid w:val="00D80E1D"/>
    <w:rsid w:val="00D8138E"/>
    <w:rsid w:val="00D814B1"/>
    <w:rsid w:val="00D81F68"/>
    <w:rsid w:val="00D83648"/>
    <w:rsid w:val="00D83D28"/>
    <w:rsid w:val="00D8496E"/>
    <w:rsid w:val="00D85714"/>
    <w:rsid w:val="00D85F66"/>
    <w:rsid w:val="00D87290"/>
    <w:rsid w:val="00D875D6"/>
    <w:rsid w:val="00D87971"/>
    <w:rsid w:val="00D87D46"/>
    <w:rsid w:val="00D87F2B"/>
    <w:rsid w:val="00D90732"/>
    <w:rsid w:val="00D9202E"/>
    <w:rsid w:val="00D9246F"/>
    <w:rsid w:val="00D92DC6"/>
    <w:rsid w:val="00D930C0"/>
    <w:rsid w:val="00D94204"/>
    <w:rsid w:val="00D94316"/>
    <w:rsid w:val="00D943CF"/>
    <w:rsid w:val="00D96A63"/>
    <w:rsid w:val="00D972F4"/>
    <w:rsid w:val="00D977CE"/>
    <w:rsid w:val="00D97A9D"/>
    <w:rsid w:val="00DA0D45"/>
    <w:rsid w:val="00DA1501"/>
    <w:rsid w:val="00DA26B7"/>
    <w:rsid w:val="00DA279A"/>
    <w:rsid w:val="00DA33EE"/>
    <w:rsid w:val="00DA39B9"/>
    <w:rsid w:val="00DA3A96"/>
    <w:rsid w:val="00DA41D3"/>
    <w:rsid w:val="00DA4475"/>
    <w:rsid w:val="00DA4DDF"/>
    <w:rsid w:val="00DA6116"/>
    <w:rsid w:val="00DA7B52"/>
    <w:rsid w:val="00DB045F"/>
    <w:rsid w:val="00DB09F9"/>
    <w:rsid w:val="00DB0F7F"/>
    <w:rsid w:val="00DB129A"/>
    <w:rsid w:val="00DB145D"/>
    <w:rsid w:val="00DB23A3"/>
    <w:rsid w:val="00DB34CD"/>
    <w:rsid w:val="00DB51E0"/>
    <w:rsid w:val="00DB6D89"/>
    <w:rsid w:val="00DC053E"/>
    <w:rsid w:val="00DC073C"/>
    <w:rsid w:val="00DC0AEB"/>
    <w:rsid w:val="00DC139B"/>
    <w:rsid w:val="00DC24CB"/>
    <w:rsid w:val="00DC305F"/>
    <w:rsid w:val="00DC370A"/>
    <w:rsid w:val="00DC3B15"/>
    <w:rsid w:val="00DC4C61"/>
    <w:rsid w:val="00DC5C6F"/>
    <w:rsid w:val="00DC63B8"/>
    <w:rsid w:val="00DC6A3C"/>
    <w:rsid w:val="00DC6B19"/>
    <w:rsid w:val="00DD0807"/>
    <w:rsid w:val="00DD0B51"/>
    <w:rsid w:val="00DD11F6"/>
    <w:rsid w:val="00DD14DC"/>
    <w:rsid w:val="00DD237A"/>
    <w:rsid w:val="00DD3FA7"/>
    <w:rsid w:val="00DD47E0"/>
    <w:rsid w:val="00DD666F"/>
    <w:rsid w:val="00DE0648"/>
    <w:rsid w:val="00DE0D54"/>
    <w:rsid w:val="00DE1B22"/>
    <w:rsid w:val="00DE22C5"/>
    <w:rsid w:val="00DE31F2"/>
    <w:rsid w:val="00DE329F"/>
    <w:rsid w:val="00DE3E8D"/>
    <w:rsid w:val="00DE425D"/>
    <w:rsid w:val="00DF0D5A"/>
    <w:rsid w:val="00DF1A28"/>
    <w:rsid w:val="00DF1BC3"/>
    <w:rsid w:val="00DF1CAA"/>
    <w:rsid w:val="00DF24F4"/>
    <w:rsid w:val="00DF26C5"/>
    <w:rsid w:val="00DF2BE9"/>
    <w:rsid w:val="00DF2C76"/>
    <w:rsid w:val="00DF34F5"/>
    <w:rsid w:val="00DF3996"/>
    <w:rsid w:val="00DF3FE3"/>
    <w:rsid w:val="00DF419A"/>
    <w:rsid w:val="00DF4F46"/>
    <w:rsid w:val="00DF53B6"/>
    <w:rsid w:val="00DF59FF"/>
    <w:rsid w:val="00DF6A6B"/>
    <w:rsid w:val="00DF6C19"/>
    <w:rsid w:val="00DF7F30"/>
    <w:rsid w:val="00DF7FD9"/>
    <w:rsid w:val="00E00175"/>
    <w:rsid w:val="00E00469"/>
    <w:rsid w:val="00E00772"/>
    <w:rsid w:val="00E00CF3"/>
    <w:rsid w:val="00E012AA"/>
    <w:rsid w:val="00E01AA5"/>
    <w:rsid w:val="00E03157"/>
    <w:rsid w:val="00E0489E"/>
    <w:rsid w:val="00E057C8"/>
    <w:rsid w:val="00E059CF"/>
    <w:rsid w:val="00E064FC"/>
    <w:rsid w:val="00E06A02"/>
    <w:rsid w:val="00E06D2B"/>
    <w:rsid w:val="00E076DB"/>
    <w:rsid w:val="00E077CB"/>
    <w:rsid w:val="00E07A47"/>
    <w:rsid w:val="00E07F13"/>
    <w:rsid w:val="00E10235"/>
    <w:rsid w:val="00E10544"/>
    <w:rsid w:val="00E11069"/>
    <w:rsid w:val="00E11B95"/>
    <w:rsid w:val="00E11F7A"/>
    <w:rsid w:val="00E12141"/>
    <w:rsid w:val="00E12812"/>
    <w:rsid w:val="00E12A02"/>
    <w:rsid w:val="00E13AF5"/>
    <w:rsid w:val="00E147EF"/>
    <w:rsid w:val="00E15F66"/>
    <w:rsid w:val="00E17454"/>
    <w:rsid w:val="00E200EB"/>
    <w:rsid w:val="00E215AD"/>
    <w:rsid w:val="00E219FC"/>
    <w:rsid w:val="00E2237F"/>
    <w:rsid w:val="00E23446"/>
    <w:rsid w:val="00E24D94"/>
    <w:rsid w:val="00E25511"/>
    <w:rsid w:val="00E270D3"/>
    <w:rsid w:val="00E27131"/>
    <w:rsid w:val="00E306B3"/>
    <w:rsid w:val="00E31A9E"/>
    <w:rsid w:val="00E32248"/>
    <w:rsid w:val="00E32822"/>
    <w:rsid w:val="00E328E5"/>
    <w:rsid w:val="00E34980"/>
    <w:rsid w:val="00E35379"/>
    <w:rsid w:val="00E353BF"/>
    <w:rsid w:val="00E3628F"/>
    <w:rsid w:val="00E36780"/>
    <w:rsid w:val="00E369F8"/>
    <w:rsid w:val="00E36B82"/>
    <w:rsid w:val="00E36F59"/>
    <w:rsid w:val="00E4019C"/>
    <w:rsid w:val="00E40E81"/>
    <w:rsid w:val="00E414C7"/>
    <w:rsid w:val="00E41AA1"/>
    <w:rsid w:val="00E41D4A"/>
    <w:rsid w:val="00E42A2F"/>
    <w:rsid w:val="00E43890"/>
    <w:rsid w:val="00E4409C"/>
    <w:rsid w:val="00E44888"/>
    <w:rsid w:val="00E455BC"/>
    <w:rsid w:val="00E455EB"/>
    <w:rsid w:val="00E45D6F"/>
    <w:rsid w:val="00E45D76"/>
    <w:rsid w:val="00E47BDC"/>
    <w:rsid w:val="00E47BEB"/>
    <w:rsid w:val="00E47C0C"/>
    <w:rsid w:val="00E506AF"/>
    <w:rsid w:val="00E50CD4"/>
    <w:rsid w:val="00E5144F"/>
    <w:rsid w:val="00E52777"/>
    <w:rsid w:val="00E52893"/>
    <w:rsid w:val="00E5317C"/>
    <w:rsid w:val="00E53865"/>
    <w:rsid w:val="00E54891"/>
    <w:rsid w:val="00E54932"/>
    <w:rsid w:val="00E54958"/>
    <w:rsid w:val="00E54DFD"/>
    <w:rsid w:val="00E55774"/>
    <w:rsid w:val="00E55EB5"/>
    <w:rsid w:val="00E55EED"/>
    <w:rsid w:val="00E5612E"/>
    <w:rsid w:val="00E561B7"/>
    <w:rsid w:val="00E563BB"/>
    <w:rsid w:val="00E5660D"/>
    <w:rsid w:val="00E5676B"/>
    <w:rsid w:val="00E56A0E"/>
    <w:rsid w:val="00E60B8F"/>
    <w:rsid w:val="00E60C86"/>
    <w:rsid w:val="00E61A0E"/>
    <w:rsid w:val="00E61BC8"/>
    <w:rsid w:val="00E623F9"/>
    <w:rsid w:val="00E624E9"/>
    <w:rsid w:val="00E63417"/>
    <w:rsid w:val="00E645D2"/>
    <w:rsid w:val="00E652A6"/>
    <w:rsid w:val="00E65D97"/>
    <w:rsid w:val="00E66891"/>
    <w:rsid w:val="00E67AE5"/>
    <w:rsid w:val="00E70536"/>
    <w:rsid w:val="00E70D1E"/>
    <w:rsid w:val="00E70FD3"/>
    <w:rsid w:val="00E713D8"/>
    <w:rsid w:val="00E71CD3"/>
    <w:rsid w:val="00E729F5"/>
    <w:rsid w:val="00E7305A"/>
    <w:rsid w:val="00E730FD"/>
    <w:rsid w:val="00E730FE"/>
    <w:rsid w:val="00E73CFD"/>
    <w:rsid w:val="00E740A1"/>
    <w:rsid w:val="00E74A51"/>
    <w:rsid w:val="00E751B1"/>
    <w:rsid w:val="00E75822"/>
    <w:rsid w:val="00E75CB2"/>
    <w:rsid w:val="00E75E5E"/>
    <w:rsid w:val="00E76179"/>
    <w:rsid w:val="00E819FF"/>
    <w:rsid w:val="00E81FFA"/>
    <w:rsid w:val="00E8261A"/>
    <w:rsid w:val="00E82918"/>
    <w:rsid w:val="00E82AC8"/>
    <w:rsid w:val="00E83155"/>
    <w:rsid w:val="00E837B5"/>
    <w:rsid w:val="00E85AC7"/>
    <w:rsid w:val="00E860FE"/>
    <w:rsid w:val="00E86252"/>
    <w:rsid w:val="00E863AF"/>
    <w:rsid w:val="00E871CA"/>
    <w:rsid w:val="00E87323"/>
    <w:rsid w:val="00E87546"/>
    <w:rsid w:val="00E87660"/>
    <w:rsid w:val="00E90A66"/>
    <w:rsid w:val="00E90C91"/>
    <w:rsid w:val="00E914F2"/>
    <w:rsid w:val="00E91796"/>
    <w:rsid w:val="00E91FED"/>
    <w:rsid w:val="00E926E7"/>
    <w:rsid w:val="00E92BB2"/>
    <w:rsid w:val="00E930CB"/>
    <w:rsid w:val="00E93570"/>
    <w:rsid w:val="00E94062"/>
    <w:rsid w:val="00E94B18"/>
    <w:rsid w:val="00E9505A"/>
    <w:rsid w:val="00E95717"/>
    <w:rsid w:val="00E960AA"/>
    <w:rsid w:val="00E96E3E"/>
    <w:rsid w:val="00E97ADB"/>
    <w:rsid w:val="00EA04A3"/>
    <w:rsid w:val="00EA0557"/>
    <w:rsid w:val="00EA1291"/>
    <w:rsid w:val="00EA28C3"/>
    <w:rsid w:val="00EA428B"/>
    <w:rsid w:val="00EA4419"/>
    <w:rsid w:val="00EA477A"/>
    <w:rsid w:val="00EA4A1B"/>
    <w:rsid w:val="00EA4A79"/>
    <w:rsid w:val="00EA524A"/>
    <w:rsid w:val="00EA5A07"/>
    <w:rsid w:val="00EA69A6"/>
    <w:rsid w:val="00EA6C2C"/>
    <w:rsid w:val="00EA738B"/>
    <w:rsid w:val="00EA73C1"/>
    <w:rsid w:val="00EA7B24"/>
    <w:rsid w:val="00EB092A"/>
    <w:rsid w:val="00EB0CF4"/>
    <w:rsid w:val="00EB1641"/>
    <w:rsid w:val="00EB17BD"/>
    <w:rsid w:val="00EB2D2C"/>
    <w:rsid w:val="00EB3D80"/>
    <w:rsid w:val="00EB459C"/>
    <w:rsid w:val="00EB53B4"/>
    <w:rsid w:val="00EB54F6"/>
    <w:rsid w:val="00EB5565"/>
    <w:rsid w:val="00EB65F9"/>
    <w:rsid w:val="00EB6B94"/>
    <w:rsid w:val="00EC01AE"/>
    <w:rsid w:val="00EC0CF4"/>
    <w:rsid w:val="00EC0F55"/>
    <w:rsid w:val="00EC134A"/>
    <w:rsid w:val="00EC1427"/>
    <w:rsid w:val="00EC1A9C"/>
    <w:rsid w:val="00EC1B12"/>
    <w:rsid w:val="00EC1B77"/>
    <w:rsid w:val="00EC1D14"/>
    <w:rsid w:val="00EC2A35"/>
    <w:rsid w:val="00EC2B27"/>
    <w:rsid w:val="00EC2CC8"/>
    <w:rsid w:val="00EC5DED"/>
    <w:rsid w:val="00EC65E3"/>
    <w:rsid w:val="00EC6F3B"/>
    <w:rsid w:val="00ED09BE"/>
    <w:rsid w:val="00ED103C"/>
    <w:rsid w:val="00ED1A8C"/>
    <w:rsid w:val="00ED2356"/>
    <w:rsid w:val="00ED2C57"/>
    <w:rsid w:val="00ED2D04"/>
    <w:rsid w:val="00ED41DB"/>
    <w:rsid w:val="00ED4A5E"/>
    <w:rsid w:val="00ED5092"/>
    <w:rsid w:val="00ED52C3"/>
    <w:rsid w:val="00ED5C94"/>
    <w:rsid w:val="00ED5D26"/>
    <w:rsid w:val="00ED6081"/>
    <w:rsid w:val="00ED76CC"/>
    <w:rsid w:val="00EE0491"/>
    <w:rsid w:val="00EE07A9"/>
    <w:rsid w:val="00EE1827"/>
    <w:rsid w:val="00EE18CC"/>
    <w:rsid w:val="00EE2296"/>
    <w:rsid w:val="00EE235E"/>
    <w:rsid w:val="00EE2460"/>
    <w:rsid w:val="00EE262A"/>
    <w:rsid w:val="00EE29BC"/>
    <w:rsid w:val="00EE3082"/>
    <w:rsid w:val="00EE368A"/>
    <w:rsid w:val="00EE5576"/>
    <w:rsid w:val="00EE638A"/>
    <w:rsid w:val="00EE744E"/>
    <w:rsid w:val="00EF08D7"/>
    <w:rsid w:val="00EF0EB9"/>
    <w:rsid w:val="00EF1096"/>
    <w:rsid w:val="00EF1589"/>
    <w:rsid w:val="00EF1973"/>
    <w:rsid w:val="00EF207B"/>
    <w:rsid w:val="00EF2897"/>
    <w:rsid w:val="00EF42A8"/>
    <w:rsid w:val="00EF5A03"/>
    <w:rsid w:val="00EF7114"/>
    <w:rsid w:val="00EF7A4E"/>
    <w:rsid w:val="00F007D7"/>
    <w:rsid w:val="00F02AE3"/>
    <w:rsid w:val="00F03741"/>
    <w:rsid w:val="00F05BCC"/>
    <w:rsid w:val="00F062C1"/>
    <w:rsid w:val="00F06C1B"/>
    <w:rsid w:val="00F11547"/>
    <w:rsid w:val="00F1172A"/>
    <w:rsid w:val="00F1325E"/>
    <w:rsid w:val="00F16055"/>
    <w:rsid w:val="00F168A6"/>
    <w:rsid w:val="00F17333"/>
    <w:rsid w:val="00F17D02"/>
    <w:rsid w:val="00F17E1A"/>
    <w:rsid w:val="00F20378"/>
    <w:rsid w:val="00F20704"/>
    <w:rsid w:val="00F212F6"/>
    <w:rsid w:val="00F2180C"/>
    <w:rsid w:val="00F22552"/>
    <w:rsid w:val="00F22DF8"/>
    <w:rsid w:val="00F235A7"/>
    <w:rsid w:val="00F2364B"/>
    <w:rsid w:val="00F2367D"/>
    <w:rsid w:val="00F2435A"/>
    <w:rsid w:val="00F24422"/>
    <w:rsid w:val="00F251D8"/>
    <w:rsid w:val="00F257F8"/>
    <w:rsid w:val="00F26572"/>
    <w:rsid w:val="00F26694"/>
    <w:rsid w:val="00F27114"/>
    <w:rsid w:val="00F3069F"/>
    <w:rsid w:val="00F319C8"/>
    <w:rsid w:val="00F31D97"/>
    <w:rsid w:val="00F325F9"/>
    <w:rsid w:val="00F3280A"/>
    <w:rsid w:val="00F3373F"/>
    <w:rsid w:val="00F339B9"/>
    <w:rsid w:val="00F33EBB"/>
    <w:rsid w:val="00F34320"/>
    <w:rsid w:val="00F3488F"/>
    <w:rsid w:val="00F351B5"/>
    <w:rsid w:val="00F35235"/>
    <w:rsid w:val="00F352A5"/>
    <w:rsid w:val="00F36357"/>
    <w:rsid w:val="00F36842"/>
    <w:rsid w:val="00F368EC"/>
    <w:rsid w:val="00F36D02"/>
    <w:rsid w:val="00F36D7D"/>
    <w:rsid w:val="00F37734"/>
    <w:rsid w:val="00F4053D"/>
    <w:rsid w:val="00F40D0D"/>
    <w:rsid w:val="00F42029"/>
    <w:rsid w:val="00F4243D"/>
    <w:rsid w:val="00F42DD6"/>
    <w:rsid w:val="00F42FAA"/>
    <w:rsid w:val="00F43CD1"/>
    <w:rsid w:val="00F4443C"/>
    <w:rsid w:val="00F45620"/>
    <w:rsid w:val="00F46FAD"/>
    <w:rsid w:val="00F47A64"/>
    <w:rsid w:val="00F47E1B"/>
    <w:rsid w:val="00F47EEE"/>
    <w:rsid w:val="00F50082"/>
    <w:rsid w:val="00F50376"/>
    <w:rsid w:val="00F53117"/>
    <w:rsid w:val="00F53F66"/>
    <w:rsid w:val="00F5420E"/>
    <w:rsid w:val="00F54E55"/>
    <w:rsid w:val="00F606A9"/>
    <w:rsid w:val="00F607AC"/>
    <w:rsid w:val="00F61C83"/>
    <w:rsid w:val="00F636E4"/>
    <w:rsid w:val="00F63765"/>
    <w:rsid w:val="00F65619"/>
    <w:rsid w:val="00F6567F"/>
    <w:rsid w:val="00F66066"/>
    <w:rsid w:val="00F70C0C"/>
    <w:rsid w:val="00F71CEC"/>
    <w:rsid w:val="00F7305B"/>
    <w:rsid w:val="00F7347C"/>
    <w:rsid w:val="00F73B43"/>
    <w:rsid w:val="00F73C6B"/>
    <w:rsid w:val="00F7449C"/>
    <w:rsid w:val="00F7489B"/>
    <w:rsid w:val="00F7519C"/>
    <w:rsid w:val="00F75B67"/>
    <w:rsid w:val="00F763E7"/>
    <w:rsid w:val="00F76423"/>
    <w:rsid w:val="00F769AD"/>
    <w:rsid w:val="00F77491"/>
    <w:rsid w:val="00F81D19"/>
    <w:rsid w:val="00F820E5"/>
    <w:rsid w:val="00F82A77"/>
    <w:rsid w:val="00F83FF9"/>
    <w:rsid w:val="00F8503B"/>
    <w:rsid w:val="00F851CD"/>
    <w:rsid w:val="00F86075"/>
    <w:rsid w:val="00F86130"/>
    <w:rsid w:val="00F87CB0"/>
    <w:rsid w:val="00F90098"/>
    <w:rsid w:val="00F92253"/>
    <w:rsid w:val="00F92569"/>
    <w:rsid w:val="00F92E2C"/>
    <w:rsid w:val="00F9302A"/>
    <w:rsid w:val="00F96612"/>
    <w:rsid w:val="00F96B7A"/>
    <w:rsid w:val="00FA03AB"/>
    <w:rsid w:val="00FA0CB2"/>
    <w:rsid w:val="00FA17A7"/>
    <w:rsid w:val="00FA28A3"/>
    <w:rsid w:val="00FA2EA1"/>
    <w:rsid w:val="00FA33FB"/>
    <w:rsid w:val="00FA3FD9"/>
    <w:rsid w:val="00FA48C3"/>
    <w:rsid w:val="00FA4934"/>
    <w:rsid w:val="00FA5D70"/>
    <w:rsid w:val="00FA5F28"/>
    <w:rsid w:val="00FA6D3D"/>
    <w:rsid w:val="00FA7904"/>
    <w:rsid w:val="00FB0F98"/>
    <w:rsid w:val="00FB1B35"/>
    <w:rsid w:val="00FB323A"/>
    <w:rsid w:val="00FB3CFE"/>
    <w:rsid w:val="00FB5B6F"/>
    <w:rsid w:val="00FB6C1C"/>
    <w:rsid w:val="00FB78B7"/>
    <w:rsid w:val="00FC10EA"/>
    <w:rsid w:val="00FC1A5F"/>
    <w:rsid w:val="00FC24F5"/>
    <w:rsid w:val="00FC2590"/>
    <w:rsid w:val="00FC3202"/>
    <w:rsid w:val="00FC353A"/>
    <w:rsid w:val="00FC3CC1"/>
    <w:rsid w:val="00FC53B5"/>
    <w:rsid w:val="00FC5BB7"/>
    <w:rsid w:val="00FC67A0"/>
    <w:rsid w:val="00FC6C0B"/>
    <w:rsid w:val="00FC7984"/>
    <w:rsid w:val="00FD017E"/>
    <w:rsid w:val="00FD0FB1"/>
    <w:rsid w:val="00FD1AB5"/>
    <w:rsid w:val="00FD21E1"/>
    <w:rsid w:val="00FD2245"/>
    <w:rsid w:val="00FD2528"/>
    <w:rsid w:val="00FD2881"/>
    <w:rsid w:val="00FD44D9"/>
    <w:rsid w:val="00FD4AEB"/>
    <w:rsid w:val="00FD5688"/>
    <w:rsid w:val="00FD56F8"/>
    <w:rsid w:val="00FD71B4"/>
    <w:rsid w:val="00FD78C7"/>
    <w:rsid w:val="00FE03EA"/>
    <w:rsid w:val="00FE0597"/>
    <w:rsid w:val="00FE11B1"/>
    <w:rsid w:val="00FE20D6"/>
    <w:rsid w:val="00FE3A7A"/>
    <w:rsid w:val="00FE3FC6"/>
    <w:rsid w:val="00FE4E28"/>
    <w:rsid w:val="00FE59FC"/>
    <w:rsid w:val="00FE6053"/>
    <w:rsid w:val="00FE61B6"/>
    <w:rsid w:val="00FE64E4"/>
    <w:rsid w:val="00FE65DF"/>
    <w:rsid w:val="00FE6641"/>
    <w:rsid w:val="00FF005B"/>
    <w:rsid w:val="00FF181F"/>
    <w:rsid w:val="00FF2BD3"/>
    <w:rsid w:val="00FF56B8"/>
    <w:rsid w:val="00FF6394"/>
    <w:rsid w:val="00FF68D1"/>
    <w:rsid w:val="00FF6940"/>
    <w:rsid w:val="00FF69AF"/>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docId w15:val="{A00D2BC7-0F48-6341-929A-A8BF89DD7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3"/>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4"/>
      </w:numPr>
    </w:pPr>
  </w:style>
  <w:style w:type="numbering" w:customStyle="1" w:styleId="CurrentList2">
    <w:name w:val="Current List2"/>
    <w:uiPriority w:val="99"/>
    <w:rsid w:val="0067794B"/>
    <w:pPr>
      <w:numPr>
        <w:numId w:val="5"/>
      </w:numPr>
    </w:pPr>
  </w:style>
  <w:style w:type="paragraph" w:styleId="Revision">
    <w:name w:val="Revision"/>
    <w:hidden/>
    <w:uiPriority w:val="99"/>
    <w:semiHidden/>
    <w:rsid w:val="00193C5D"/>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F22552"/>
    <w:rPr>
      <w:color w:val="605E5C"/>
      <w:shd w:val="clear" w:color="auto" w:fill="E1DFDD"/>
    </w:rPr>
  </w:style>
  <w:style w:type="character" w:styleId="FollowedHyperlink">
    <w:name w:val="FollowedHyperlink"/>
    <w:basedOn w:val="DefaultParagraphFont"/>
    <w:uiPriority w:val="99"/>
    <w:semiHidden/>
    <w:unhideWhenUsed/>
    <w:rsid w:val="006A3EAF"/>
    <w:rPr>
      <w:color w:val="954F72" w:themeColor="followedHyperlink"/>
      <w:u w:val="single"/>
    </w:rPr>
  </w:style>
  <w:style w:type="numbering" w:customStyle="1" w:styleId="StyleBulletedSymbolsymbolLeft025Hanging0">
    <w:name w:val="Style Bulleted Symbol (symbol) Left:  0.25&quot; Hanging:  0."/>
    <w:basedOn w:val="NoList"/>
    <w:rsid w:val="00B40A2C"/>
    <w:pPr>
      <w:numPr>
        <w:numId w:val="50"/>
      </w:numPr>
    </w:pPr>
  </w:style>
  <w:style w:type="table" w:customStyle="1" w:styleId="xTableaupagedegarde1">
    <w:name w:val="x Tableau page de garde1"/>
    <w:basedOn w:val="TableNormal"/>
    <w:next w:val="TableGrid"/>
    <w:qFormat/>
    <w:rsid w:val="00054525"/>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
    <w:name w:val="Table Grid1"/>
    <w:basedOn w:val="TableNormal"/>
    <w:next w:val="TableGrid"/>
    <w:qFormat/>
    <w:rsid w:val="00CA193E"/>
    <w:rPr>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2">
    <w:name w:val="x Tableau page de garde2"/>
    <w:basedOn w:val="TableNormal"/>
    <w:next w:val="TableGrid"/>
    <w:qFormat/>
    <w:rsid w:val="002325FC"/>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2">
    <w:name w:val="Table Grid2"/>
    <w:basedOn w:val="TableNormal"/>
    <w:next w:val="TableGrid"/>
    <w:qFormat/>
    <w:rsid w:val="0018709C"/>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8709C"/>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76A24"/>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F574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4B1AB7"/>
    <w:pPr>
      <w:numPr>
        <w:numId w:val="83"/>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1068</TotalTime>
  <Pages>11</Pages>
  <Words>6055</Words>
  <Characters>34516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49</cp:revision>
  <dcterms:created xsi:type="dcterms:W3CDTF">2024-10-03T01:27:00Z</dcterms:created>
  <dcterms:modified xsi:type="dcterms:W3CDTF">2025-10-03T16:32:00Z</dcterms:modified>
</cp:coreProperties>
</file>